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47" w:rsidRDefault="00406E7B" w:rsidP="00406E7B">
      <w:pPr>
        <w:jc w:val="center"/>
        <w:rPr>
          <w:b/>
          <w:sz w:val="32"/>
          <w:szCs w:val="32"/>
          <w:lang w:val="es-AR"/>
        </w:rPr>
      </w:pPr>
      <w:bookmarkStart w:id="0" w:name="_GoBack"/>
      <w:r w:rsidRPr="00406E7B">
        <w:rPr>
          <w:b/>
          <w:sz w:val="32"/>
          <w:szCs w:val="32"/>
          <w:lang w:val="es-AR"/>
        </w:rPr>
        <w:t xml:space="preserve">Retiro del mercado de un lote del producto </w:t>
      </w:r>
      <w:proofErr w:type="spellStart"/>
      <w:r w:rsidRPr="00406E7B">
        <w:rPr>
          <w:b/>
          <w:sz w:val="32"/>
          <w:szCs w:val="32"/>
          <w:lang w:val="es-AR"/>
        </w:rPr>
        <w:t>Optiray</w:t>
      </w:r>
      <w:proofErr w:type="spellEnd"/>
      <w:r w:rsidRPr="00406E7B">
        <w:rPr>
          <w:b/>
          <w:sz w:val="32"/>
          <w:szCs w:val="32"/>
          <w:lang w:val="es-AR"/>
        </w:rPr>
        <w:t xml:space="preserve"> 320</w:t>
      </w:r>
    </w:p>
    <w:p w:rsidR="00406E7B" w:rsidRDefault="00406E7B" w:rsidP="00406E7B">
      <w:pPr>
        <w:jc w:val="center"/>
        <w:rPr>
          <w:b/>
          <w:sz w:val="32"/>
          <w:szCs w:val="32"/>
          <w:lang w:val="es-AR"/>
        </w:rPr>
      </w:pPr>
    </w:p>
    <w:bookmarkEnd w:id="0"/>
    <w:p w:rsidR="00406E7B" w:rsidRPr="00406E7B" w:rsidRDefault="00406E7B" w:rsidP="00406E7B">
      <w:pPr>
        <w:jc w:val="both"/>
        <w:rPr>
          <w:sz w:val="28"/>
          <w:szCs w:val="32"/>
          <w:lang w:val="es-AR"/>
        </w:rPr>
      </w:pPr>
      <w:r w:rsidRPr="00406E7B">
        <w:rPr>
          <w:sz w:val="28"/>
          <w:szCs w:val="32"/>
          <w:lang w:val="es-AR"/>
        </w:rPr>
        <w:t xml:space="preserve">La ANMAT informa a los profesionales que la firma Laboratorios Temis </w:t>
      </w:r>
      <w:proofErr w:type="spellStart"/>
      <w:r w:rsidRPr="00406E7B">
        <w:rPr>
          <w:sz w:val="28"/>
          <w:szCs w:val="32"/>
          <w:lang w:val="es-AR"/>
        </w:rPr>
        <w:t>Lostaló</w:t>
      </w:r>
      <w:proofErr w:type="spellEnd"/>
      <w:r w:rsidRPr="00406E7B">
        <w:rPr>
          <w:sz w:val="28"/>
          <w:szCs w:val="32"/>
          <w:lang w:val="es-AR"/>
        </w:rPr>
        <w:t xml:space="preserve"> S.A. ha iniciado el retiro voluntario del mercado de un lote del producto "</w:t>
      </w:r>
      <w:proofErr w:type="spellStart"/>
      <w:r w:rsidRPr="00406E7B">
        <w:rPr>
          <w:sz w:val="28"/>
          <w:szCs w:val="32"/>
          <w:lang w:val="es-AR"/>
        </w:rPr>
        <w:t>Optiray</w:t>
      </w:r>
      <w:proofErr w:type="spellEnd"/>
      <w:r w:rsidRPr="00406E7B">
        <w:rPr>
          <w:sz w:val="28"/>
          <w:szCs w:val="32"/>
          <w:lang w:val="es-AR"/>
        </w:rPr>
        <w:t xml:space="preserve"> 320/</w:t>
      </w:r>
      <w:proofErr w:type="spellStart"/>
      <w:r w:rsidRPr="00406E7B">
        <w:rPr>
          <w:sz w:val="28"/>
          <w:szCs w:val="32"/>
          <w:lang w:val="es-AR"/>
        </w:rPr>
        <w:t>Ioversol</w:t>
      </w:r>
      <w:proofErr w:type="spellEnd"/>
      <w:r w:rsidRPr="00406E7B">
        <w:rPr>
          <w:sz w:val="28"/>
          <w:szCs w:val="32"/>
          <w:lang w:val="es-AR"/>
        </w:rPr>
        <w:t xml:space="preserve"> 678 mg/ml – Solución inyectable por 125 ml – Envase conteniendo 20 jeringas </w:t>
      </w:r>
      <w:proofErr w:type="spellStart"/>
      <w:r w:rsidRPr="00406E7B">
        <w:rPr>
          <w:sz w:val="28"/>
          <w:szCs w:val="32"/>
          <w:lang w:val="es-AR"/>
        </w:rPr>
        <w:t>prelle</w:t>
      </w:r>
      <w:r>
        <w:rPr>
          <w:sz w:val="28"/>
          <w:szCs w:val="32"/>
          <w:lang w:val="es-AR"/>
        </w:rPr>
        <w:t>nadas</w:t>
      </w:r>
      <w:proofErr w:type="spellEnd"/>
      <w:r>
        <w:rPr>
          <w:sz w:val="28"/>
          <w:szCs w:val="32"/>
          <w:lang w:val="es-AR"/>
        </w:rPr>
        <w:t xml:space="preserve"> - Certificado N° 42.150".</w:t>
      </w:r>
    </w:p>
    <w:p w:rsidR="00406E7B" w:rsidRPr="00406E7B" w:rsidRDefault="00406E7B" w:rsidP="00406E7B">
      <w:pPr>
        <w:jc w:val="both"/>
        <w:rPr>
          <w:sz w:val="28"/>
          <w:szCs w:val="32"/>
          <w:lang w:val="es-AR"/>
        </w:rPr>
      </w:pPr>
      <w:r w:rsidRPr="00406E7B">
        <w:rPr>
          <w:sz w:val="28"/>
          <w:szCs w:val="32"/>
          <w:lang w:val="es-AR"/>
        </w:rPr>
        <w:t xml:space="preserve">El lote retirado es el codificado como </w:t>
      </w:r>
      <w:r>
        <w:rPr>
          <w:sz w:val="28"/>
          <w:szCs w:val="32"/>
          <w:lang w:val="es-AR"/>
        </w:rPr>
        <w:t>L020A, con vencimiento 12/2020.</w:t>
      </w:r>
    </w:p>
    <w:p w:rsidR="00406E7B" w:rsidRPr="00406E7B" w:rsidRDefault="00406E7B" w:rsidP="00406E7B">
      <w:pPr>
        <w:jc w:val="both"/>
        <w:rPr>
          <w:sz w:val="28"/>
          <w:szCs w:val="32"/>
          <w:lang w:val="es-AR"/>
        </w:rPr>
      </w:pPr>
      <w:r w:rsidRPr="00406E7B">
        <w:rPr>
          <w:sz w:val="28"/>
          <w:szCs w:val="32"/>
          <w:lang w:val="es-AR"/>
        </w:rPr>
        <w:t>El producto referido es un medio de contraste radiopaco para estudios por imá</w:t>
      </w:r>
      <w:r>
        <w:rPr>
          <w:sz w:val="28"/>
          <w:szCs w:val="32"/>
          <w:lang w:val="es-AR"/>
        </w:rPr>
        <w:t>genes.</w:t>
      </w:r>
    </w:p>
    <w:p w:rsidR="00406E7B" w:rsidRPr="00406E7B" w:rsidRDefault="00406E7B" w:rsidP="00406E7B">
      <w:pPr>
        <w:jc w:val="both"/>
        <w:rPr>
          <w:sz w:val="28"/>
          <w:szCs w:val="32"/>
          <w:lang w:val="es-AR"/>
        </w:rPr>
      </w:pPr>
      <w:r w:rsidRPr="00406E7B">
        <w:rPr>
          <w:sz w:val="28"/>
          <w:szCs w:val="32"/>
          <w:lang w:val="es-AR"/>
        </w:rPr>
        <w:t>La medida fue adoptada luego de detectarse un desplazamiento del émbolo, que impide la utiliz</w:t>
      </w:r>
      <w:r>
        <w:rPr>
          <w:sz w:val="28"/>
          <w:szCs w:val="32"/>
          <w:lang w:val="es-AR"/>
        </w:rPr>
        <w:t xml:space="preserve">ación de la jeringa </w:t>
      </w:r>
      <w:proofErr w:type="spellStart"/>
      <w:r>
        <w:rPr>
          <w:sz w:val="28"/>
          <w:szCs w:val="32"/>
          <w:lang w:val="es-AR"/>
        </w:rPr>
        <w:t>prellenada</w:t>
      </w:r>
      <w:proofErr w:type="spellEnd"/>
      <w:r>
        <w:rPr>
          <w:sz w:val="28"/>
          <w:szCs w:val="32"/>
          <w:lang w:val="es-AR"/>
        </w:rPr>
        <w:t>.</w:t>
      </w:r>
    </w:p>
    <w:p w:rsidR="00406E7B" w:rsidRPr="00406E7B" w:rsidRDefault="00406E7B" w:rsidP="00406E7B">
      <w:pPr>
        <w:jc w:val="both"/>
        <w:rPr>
          <w:b/>
          <w:sz w:val="32"/>
          <w:szCs w:val="32"/>
          <w:lang w:val="es-AR"/>
        </w:rPr>
      </w:pPr>
      <w:r w:rsidRPr="00406E7B">
        <w:rPr>
          <w:sz w:val="28"/>
          <w:szCs w:val="32"/>
          <w:lang w:val="es-AR"/>
        </w:rPr>
        <w:t>Esta Administración Nacional se encuentra realizando el seguimiento del retiro del mercado, y recomienda a los profesionales que se abstengan de utilizar las unidades correspondientes al lote detallado.</w:t>
      </w:r>
    </w:p>
    <w:sectPr w:rsidR="00406E7B" w:rsidRPr="00406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7B"/>
    <w:rsid w:val="00406E7B"/>
    <w:rsid w:val="00C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F7A0"/>
  <w15:chartTrackingRefBased/>
  <w15:docId w15:val="{ACC0BAB9-941A-4004-BC7C-DF92FE7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2019-08-14T14:31:00Z</dcterms:created>
  <dcterms:modified xsi:type="dcterms:W3CDTF">2019-08-14T14:36:00Z</dcterms:modified>
</cp:coreProperties>
</file>