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911" w:rsidRPr="00272911" w:rsidRDefault="00272911" w:rsidP="00272911">
      <w:pPr>
        <w:rPr>
          <w:rFonts w:ascii="Arial" w:hAnsi="Arial"/>
        </w:rPr>
      </w:pPr>
    </w:p>
    <w:tbl>
      <w:tblPr>
        <w:tblW w:w="949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3402"/>
        <w:gridCol w:w="3402"/>
      </w:tblGrid>
      <w:tr w:rsidR="00272911" w:rsidRPr="00272911" w:rsidTr="00D16E5A">
        <w:tc>
          <w:tcPr>
            <w:tcW w:w="9498" w:type="dxa"/>
            <w:gridSpan w:val="3"/>
          </w:tcPr>
          <w:p w:rsidR="00272911" w:rsidRDefault="00220D99" w:rsidP="00E937DE">
            <w:pPr>
              <w:jc w:val="center"/>
              <w:rPr>
                <w:rFonts w:ascii="Arial" w:hAnsi="Arial"/>
                <w:b/>
                <w:sz w:val="28"/>
              </w:rPr>
            </w:pPr>
            <w:r>
              <w:rPr>
                <w:rFonts w:ascii="Arial" w:hAnsi="Arial"/>
                <w:b/>
                <w:sz w:val="28"/>
              </w:rPr>
              <w:t>OSPERYH</w:t>
            </w:r>
          </w:p>
          <w:p w:rsidR="00220D99" w:rsidRPr="00272911" w:rsidRDefault="00290ED6" w:rsidP="00E937DE">
            <w:pPr>
              <w:jc w:val="center"/>
              <w:rPr>
                <w:rFonts w:ascii="Arial" w:hAnsi="Arial"/>
                <w:b/>
                <w:sz w:val="28"/>
              </w:rPr>
            </w:pPr>
            <w:r>
              <w:rPr>
                <w:rFonts w:ascii="Arial" w:hAnsi="Arial"/>
                <w:b/>
                <w:sz w:val="28"/>
              </w:rPr>
              <w:t>(Obra Social del Personal de Edificios de Renta y Horizontal)</w:t>
            </w:r>
          </w:p>
        </w:tc>
      </w:tr>
      <w:tr w:rsidR="00272911" w:rsidRPr="00272911" w:rsidTr="00D16E5A">
        <w:tc>
          <w:tcPr>
            <w:tcW w:w="9498" w:type="dxa"/>
            <w:gridSpan w:val="3"/>
            <w:shd w:val="solid" w:color="auto" w:fill="auto"/>
          </w:tcPr>
          <w:p w:rsidR="00272911" w:rsidRPr="00272911" w:rsidRDefault="00272911" w:rsidP="00E937DE">
            <w:pPr>
              <w:numPr>
                <w:ilvl w:val="0"/>
                <w:numId w:val="1"/>
              </w:numPr>
              <w:rPr>
                <w:rFonts w:ascii="Arial" w:hAnsi="Arial"/>
                <w:b/>
              </w:rPr>
            </w:pPr>
            <w:r w:rsidRPr="00272911">
              <w:rPr>
                <w:rFonts w:ascii="Arial" w:hAnsi="Arial"/>
                <w:b/>
              </w:rPr>
              <w:t>AMBITO DE APLICACIÓN:</w:t>
            </w:r>
            <w:bookmarkStart w:id="0" w:name="_GoBack"/>
            <w:bookmarkEnd w:id="0"/>
          </w:p>
        </w:tc>
      </w:tr>
      <w:tr w:rsidR="00272911" w:rsidRPr="00272911" w:rsidTr="00D16E5A">
        <w:trPr>
          <w:cantSplit/>
        </w:trPr>
        <w:tc>
          <w:tcPr>
            <w:tcW w:w="9498" w:type="dxa"/>
            <w:gridSpan w:val="3"/>
          </w:tcPr>
          <w:p w:rsidR="00272911" w:rsidRPr="00220D99" w:rsidRDefault="00555CE3" w:rsidP="00220D99">
            <w:pPr>
              <w:pStyle w:val="Ttulo2"/>
              <w:numPr>
                <w:ilvl w:val="0"/>
                <w:numId w:val="16"/>
              </w:numPr>
              <w:rPr>
                <w:i w:val="0"/>
                <w:color w:val="auto"/>
              </w:rPr>
            </w:pPr>
            <w:r>
              <w:rPr>
                <w:i w:val="0"/>
                <w:color w:val="auto"/>
              </w:rPr>
              <w:t>Toda la Provincia</w:t>
            </w:r>
          </w:p>
          <w:p w:rsidR="00272911" w:rsidRPr="00220D99" w:rsidRDefault="00272911" w:rsidP="00E937DE">
            <w:pPr>
              <w:rPr>
                <w:rFonts w:ascii="Arial" w:hAnsi="Arial" w:cs="Arial"/>
                <w:b/>
                <w:bCs/>
                <w:iCs/>
              </w:rPr>
            </w:pPr>
            <w:r w:rsidRPr="00220D99">
              <w:rPr>
                <w:rFonts w:ascii="Arial" w:hAnsi="Arial" w:cs="Arial"/>
                <w:iCs/>
              </w:rPr>
              <w:t xml:space="preserve">                   </w:t>
            </w:r>
          </w:p>
        </w:tc>
      </w:tr>
      <w:tr w:rsidR="00272911" w:rsidRPr="00272911" w:rsidTr="00D16E5A">
        <w:tc>
          <w:tcPr>
            <w:tcW w:w="9498" w:type="dxa"/>
            <w:gridSpan w:val="3"/>
            <w:tcBorders>
              <w:bottom w:val="nil"/>
            </w:tcBorders>
            <w:shd w:val="solid" w:color="auto" w:fill="auto"/>
          </w:tcPr>
          <w:p w:rsidR="00272911" w:rsidRPr="00272911" w:rsidRDefault="00272911" w:rsidP="00E937DE">
            <w:pPr>
              <w:rPr>
                <w:rFonts w:ascii="Arial" w:hAnsi="Arial"/>
                <w:b/>
              </w:rPr>
            </w:pPr>
            <w:r w:rsidRPr="00272911">
              <w:rPr>
                <w:rFonts w:ascii="Arial" w:hAnsi="Arial"/>
                <w:b/>
              </w:rPr>
              <w:t>2.  DESCUENTOS</w:t>
            </w:r>
          </w:p>
        </w:tc>
      </w:tr>
      <w:tr w:rsidR="00272911" w:rsidRPr="00272911" w:rsidTr="00D16E5A">
        <w:tc>
          <w:tcPr>
            <w:tcW w:w="9498" w:type="dxa"/>
            <w:gridSpan w:val="3"/>
            <w:tcBorders>
              <w:bottom w:val="nil"/>
            </w:tcBorders>
            <w:shd w:val="pct5" w:color="auto" w:fill="auto"/>
          </w:tcPr>
          <w:p w:rsidR="00272911" w:rsidRPr="00272911" w:rsidRDefault="00272911" w:rsidP="00E937DE">
            <w:pPr>
              <w:jc w:val="center"/>
              <w:rPr>
                <w:rFonts w:ascii="Arial" w:hAnsi="Arial"/>
              </w:rPr>
            </w:pPr>
            <w:r w:rsidRPr="00272911">
              <w:rPr>
                <w:rFonts w:ascii="Arial" w:hAnsi="Arial"/>
                <w:i/>
              </w:rPr>
              <w:t>Los descuentos se efectúan sobre el precio de venta al público sugerido por el laboratorio productor vigente al día del expendio</w:t>
            </w:r>
            <w:r w:rsidR="00220D99">
              <w:rPr>
                <w:rFonts w:ascii="Arial" w:hAnsi="Arial"/>
                <w:i/>
              </w:rPr>
              <w:t xml:space="preserve"> (PVP)</w:t>
            </w:r>
          </w:p>
        </w:tc>
      </w:tr>
      <w:tr w:rsidR="00272911" w:rsidRPr="00272911" w:rsidTr="00D16E5A">
        <w:tc>
          <w:tcPr>
            <w:tcW w:w="2694" w:type="dxa"/>
            <w:tcBorders>
              <w:bottom w:val="single" w:sz="4" w:space="0" w:color="auto"/>
            </w:tcBorders>
          </w:tcPr>
          <w:p w:rsidR="00272911" w:rsidRPr="00272911" w:rsidRDefault="00272911" w:rsidP="00E937DE">
            <w:pPr>
              <w:rPr>
                <w:rFonts w:ascii="Arial" w:hAnsi="Arial"/>
                <w:b/>
              </w:rPr>
            </w:pPr>
            <w:r w:rsidRPr="00272911">
              <w:rPr>
                <w:rFonts w:ascii="Arial" w:hAnsi="Arial"/>
                <w:b/>
              </w:rPr>
              <w:t>Plan:</w:t>
            </w:r>
          </w:p>
        </w:tc>
        <w:tc>
          <w:tcPr>
            <w:tcW w:w="3402" w:type="dxa"/>
          </w:tcPr>
          <w:p w:rsidR="00272911" w:rsidRPr="00272911" w:rsidRDefault="00272911" w:rsidP="00E937DE">
            <w:pPr>
              <w:rPr>
                <w:rFonts w:ascii="Arial" w:hAnsi="Arial"/>
                <w:b/>
              </w:rPr>
            </w:pPr>
            <w:r w:rsidRPr="00272911">
              <w:rPr>
                <w:rFonts w:ascii="Arial" w:hAnsi="Arial"/>
                <w:b/>
              </w:rPr>
              <w:t>A cargo del afiliado:</w:t>
            </w:r>
          </w:p>
        </w:tc>
        <w:tc>
          <w:tcPr>
            <w:tcW w:w="3402" w:type="dxa"/>
            <w:tcBorders>
              <w:left w:val="nil"/>
            </w:tcBorders>
          </w:tcPr>
          <w:p w:rsidR="00272911" w:rsidRPr="00272911" w:rsidRDefault="00272911" w:rsidP="00E937DE">
            <w:pPr>
              <w:rPr>
                <w:rFonts w:ascii="Arial" w:hAnsi="Arial"/>
                <w:b/>
              </w:rPr>
            </w:pPr>
            <w:r w:rsidRPr="00272911">
              <w:rPr>
                <w:rFonts w:ascii="Arial" w:hAnsi="Arial"/>
                <w:b/>
              </w:rPr>
              <w:t>A cargo de la entidad:</w:t>
            </w:r>
          </w:p>
        </w:tc>
      </w:tr>
      <w:tr w:rsidR="00272911" w:rsidRPr="00272911" w:rsidTr="00D16E5A">
        <w:tc>
          <w:tcPr>
            <w:tcW w:w="2694" w:type="dxa"/>
            <w:tcBorders>
              <w:top w:val="single" w:sz="4" w:space="0" w:color="auto"/>
            </w:tcBorders>
          </w:tcPr>
          <w:p w:rsidR="00272911" w:rsidRPr="00272911" w:rsidRDefault="00272911" w:rsidP="00E937DE">
            <w:pPr>
              <w:pStyle w:val="Ttulo1"/>
              <w:rPr>
                <w:iCs/>
              </w:rPr>
            </w:pPr>
            <w:r w:rsidRPr="00272911">
              <w:rPr>
                <w:iCs/>
              </w:rPr>
              <w:t>Ambulatorio</w:t>
            </w:r>
          </w:p>
        </w:tc>
        <w:tc>
          <w:tcPr>
            <w:tcW w:w="3402" w:type="dxa"/>
          </w:tcPr>
          <w:p w:rsidR="00272911" w:rsidRPr="00272911" w:rsidRDefault="00220D99" w:rsidP="00E937DE">
            <w:pPr>
              <w:rPr>
                <w:rFonts w:ascii="Arial" w:hAnsi="Arial"/>
              </w:rPr>
            </w:pPr>
            <w:r>
              <w:rPr>
                <w:rFonts w:ascii="Arial" w:hAnsi="Arial"/>
              </w:rPr>
              <w:t>6</w:t>
            </w:r>
            <w:r w:rsidR="00272911" w:rsidRPr="00272911">
              <w:rPr>
                <w:rFonts w:ascii="Arial" w:hAnsi="Arial"/>
              </w:rPr>
              <w:t>0%</w:t>
            </w:r>
          </w:p>
        </w:tc>
        <w:tc>
          <w:tcPr>
            <w:tcW w:w="3402" w:type="dxa"/>
            <w:tcBorders>
              <w:left w:val="nil"/>
            </w:tcBorders>
          </w:tcPr>
          <w:p w:rsidR="00272911" w:rsidRPr="00272911" w:rsidRDefault="00220D99" w:rsidP="00E937DE">
            <w:pPr>
              <w:rPr>
                <w:rFonts w:ascii="Arial" w:hAnsi="Arial"/>
              </w:rPr>
            </w:pPr>
            <w:r>
              <w:rPr>
                <w:rFonts w:ascii="Arial" w:hAnsi="Arial"/>
              </w:rPr>
              <w:t>4</w:t>
            </w:r>
            <w:r w:rsidR="00272911" w:rsidRPr="00272911">
              <w:rPr>
                <w:rFonts w:ascii="Arial" w:hAnsi="Arial"/>
              </w:rPr>
              <w:t>0%</w:t>
            </w:r>
          </w:p>
        </w:tc>
      </w:tr>
      <w:tr w:rsidR="00272911" w:rsidRPr="00272911" w:rsidTr="00D16E5A">
        <w:trPr>
          <w:cantSplit/>
        </w:trPr>
        <w:tc>
          <w:tcPr>
            <w:tcW w:w="2694" w:type="dxa"/>
            <w:tcBorders>
              <w:bottom w:val="single" w:sz="4" w:space="0" w:color="auto"/>
              <w:right w:val="nil"/>
            </w:tcBorders>
          </w:tcPr>
          <w:p w:rsidR="00272911" w:rsidRPr="00272911" w:rsidRDefault="00272911" w:rsidP="00E937DE">
            <w:pPr>
              <w:rPr>
                <w:rFonts w:ascii="Arial" w:hAnsi="Arial"/>
                <w:b/>
              </w:rPr>
            </w:pPr>
            <w:r w:rsidRPr="00272911">
              <w:rPr>
                <w:rFonts w:ascii="Arial" w:hAnsi="Arial"/>
                <w:b/>
              </w:rPr>
              <w:t>PMI</w:t>
            </w:r>
            <w:r w:rsidR="00220D99">
              <w:rPr>
                <w:rFonts w:ascii="Arial" w:hAnsi="Arial"/>
                <w:b/>
              </w:rPr>
              <w:t xml:space="preserve"> (ver Anexo</w:t>
            </w:r>
            <w:r w:rsidR="00290ED6">
              <w:rPr>
                <w:rFonts w:ascii="Arial" w:hAnsi="Arial"/>
                <w:b/>
              </w:rPr>
              <w:t xml:space="preserve"> 3</w:t>
            </w:r>
            <w:r w:rsidR="00220D99">
              <w:rPr>
                <w:rFonts w:ascii="Arial" w:hAnsi="Arial"/>
                <w:b/>
              </w:rPr>
              <w:t>)</w:t>
            </w:r>
          </w:p>
        </w:tc>
        <w:tc>
          <w:tcPr>
            <w:tcW w:w="3402" w:type="dxa"/>
            <w:tcBorders>
              <w:bottom w:val="nil"/>
              <w:right w:val="nil"/>
            </w:tcBorders>
          </w:tcPr>
          <w:p w:rsidR="00272911" w:rsidRPr="00272911" w:rsidRDefault="00272911" w:rsidP="00E937DE">
            <w:pPr>
              <w:rPr>
                <w:rFonts w:ascii="Arial" w:hAnsi="Arial"/>
              </w:rPr>
            </w:pPr>
            <w:r w:rsidRPr="00272911">
              <w:rPr>
                <w:rFonts w:ascii="Arial" w:hAnsi="Arial"/>
              </w:rPr>
              <w:t>0%</w:t>
            </w:r>
          </w:p>
        </w:tc>
        <w:tc>
          <w:tcPr>
            <w:tcW w:w="3402" w:type="dxa"/>
          </w:tcPr>
          <w:p w:rsidR="00272911" w:rsidRPr="00272911" w:rsidRDefault="00272911" w:rsidP="00E937DE">
            <w:pPr>
              <w:rPr>
                <w:rFonts w:ascii="Arial" w:hAnsi="Arial"/>
              </w:rPr>
            </w:pPr>
            <w:r w:rsidRPr="00272911">
              <w:rPr>
                <w:rFonts w:ascii="Arial" w:hAnsi="Arial"/>
              </w:rPr>
              <w:t>100%</w:t>
            </w:r>
          </w:p>
        </w:tc>
      </w:tr>
      <w:tr w:rsidR="00272911" w:rsidRPr="00272911" w:rsidTr="00D16E5A">
        <w:trPr>
          <w:cantSplit/>
          <w:trHeight w:val="276"/>
        </w:trPr>
        <w:tc>
          <w:tcPr>
            <w:tcW w:w="2694" w:type="dxa"/>
            <w:tcBorders>
              <w:top w:val="single" w:sz="4" w:space="0" w:color="auto"/>
              <w:bottom w:val="nil"/>
              <w:right w:val="nil"/>
            </w:tcBorders>
          </w:tcPr>
          <w:p w:rsidR="00272911" w:rsidRDefault="00272911" w:rsidP="00E937DE">
            <w:pPr>
              <w:rPr>
                <w:rFonts w:ascii="Arial" w:hAnsi="Arial"/>
                <w:b/>
              </w:rPr>
            </w:pPr>
            <w:r w:rsidRPr="00272911">
              <w:rPr>
                <w:rFonts w:ascii="Arial" w:hAnsi="Arial"/>
                <w:b/>
              </w:rPr>
              <w:t>Crónicos</w:t>
            </w:r>
          </w:p>
          <w:p w:rsidR="00220D99" w:rsidRDefault="00220D99" w:rsidP="00E937DE">
            <w:pPr>
              <w:rPr>
                <w:rFonts w:ascii="Arial" w:hAnsi="Arial"/>
                <w:b/>
              </w:rPr>
            </w:pPr>
            <w:r>
              <w:rPr>
                <w:rFonts w:ascii="Arial" w:hAnsi="Arial"/>
                <w:b/>
              </w:rPr>
              <w:t>(ver Anexo</w:t>
            </w:r>
            <w:r w:rsidR="00290ED6">
              <w:rPr>
                <w:rFonts w:ascii="Arial" w:hAnsi="Arial"/>
                <w:b/>
              </w:rPr>
              <w:t xml:space="preserve"> 3</w:t>
            </w:r>
            <w:r>
              <w:rPr>
                <w:rFonts w:ascii="Arial" w:hAnsi="Arial"/>
                <w:b/>
              </w:rPr>
              <w:t>)</w:t>
            </w:r>
          </w:p>
          <w:p w:rsidR="00220D99" w:rsidRPr="00272911" w:rsidRDefault="00220D99" w:rsidP="00E937DE">
            <w:pPr>
              <w:rPr>
                <w:rFonts w:ascii="Arial" w:hAnsi="Arial"/>
                <w:b/>
              </w:rPr>
            </w:pPr>
          </w:p>
        </w:tc>
        <w:tc>
          <w:tcPr>
            <w:tcW w:w="3402" w:type="dxa"/>
            <w:tcBorders>
              <w:top w:val="single" w:sz="4" w:space="0" w:color="auto"/>
              <w:bottom w:val="nil"/>
              <w:right w:val="nil"/>
            </w:tcBorders>
          </w:tcPr>
          <w:p w:rsidR="00272911" w:rsidRPr="00272911" w:rsidRDefault="00272911" w:rsidP="00E937DE">
            <w:pPr>
              <w:rPr>
                <w:rFonts w:ascii="Arial" w:hAnsi="Arial"/>
              </w:rPr>
            </w:pPr>
            <w:r w:rsidRPr="00272911">
              <w:rPr>
                <w:rFonts w:ascii="Arial" w:hAnsi="Arial"/>
              </w:rPr>
              <w:t>30</w:t>
            </w:r>
            <w:r w:rsidR="00220D99">
              <w:rPr>
                <w:rFonts w:ascii="Arial" w:hAnsi="Arial"/>
              </w:rPr>
              <w:t>-0</w:t>
            </w:r>
            <w:r w:rsidRPr="00272911">
              <w:rPr>
                <w:rFonts w:ascii="Arial" w:hAnsi="Arial"/>
              </w:rPr>
              <w:t>%</w:t>
            </w:r>
          </w:p>
        </w:tc>
        <w:tc>
          <w:tcPr>
            <w:tcW w:w="3402" w:type="dxa"/>
            <w:tcBorders>
              <w:top w:val="single" w:sz="4" w:space="0" w:color="auto"/>
            </w:tcBorders>
          </w:tcPr>
          <w:p w:rsidR="00272911" w:rsidRPr="00272911" w:rsidRDefault="00272911" w:rsidP="00E937DE">
            <w:pPr>
              <w:rPr>
                <w:rFonts w:ascii="Arial" w:hAnsi="Arial"/>
              </w:rPr>
            </w:pPr>
            <w:r w:rsidRPr="00272911">
              <w:rPr>
                <w:rFonts w:ascii="Arial" w:hAnsi="Arial"/>
              </w:rPr>
              <w:t>70</w:t>
            </w:r>
            <w:r w:rsidR="00220D99">
              <w:rPr>
                <w:rFonts w:ascii="Arial" w:hAnsi="Arial"/>
              </w:rPr>
              <w:t>-100</w:t>
            </w:r>
            <w:r w:rsidRPr="00272911">
              <w:rPr>
                <w:rFonts w:ascii="Arial" w:hAnsi="Arial"/>
              </w:rPr>
              <w:t>%</w:t>
            </w:r>
          </w:p>
        </w:tc>
      </w:tr>
      <w:tr w:rsidR="00272911" w:rsidRPr="00272911" w:rsidTr="00D16E5A">
        <w:tc>
          <w:tcPr>
            <w:tcW w:w="9498" w:type="dxa"/>
            <w:gridSpan w:val="3"/>
            <w:shd w:val="clear" w:color="auto" w:fill="000000"/>
          </w:tcPr>
          <w:p w:rsidR="00272911" w:rsidRPr="00272911" w:rsidRDefault="00272911" w:rsidP="00E937DE">
            <w:pPr>
              <w:shd w:val="solid" w:color="auto" w:fill="auto"/>
              <w:rPr>
                <w:rFonts w:ascii="Arial" w:hAnsi="Arial"/>
              </w:rPr>
            </w:pPr>
            <w:r w:rsidRPr="00272911">
              <w:rPr>
                <w:rFonts w:ascii="Arial" w:hAnsi="Arial"/>
                <w:b/>
              </w:rPr>
              <w:t>3.    REQUISITOS DE LA RECETA</w:t>
            </w:r>
            <w:r w:rsidRPr="00272911">
              <w:rPr>
                <w:rFonts w:ascii="Arial" w:hAnsi="Arial"/>
              </w:rPr>
              <w:t xml:space="preserve">: </w:t>
            </w:r>
            <w:r w:rsidRPr="00272911">
              <w:rPr>
                <w:rFonts w:ascii="Arial" w:hAnsi="Arial"/>
                <w:b/>
              </w:rPr>
              <w:t>SON</w:t>
            </w:r>
            <w:r w:rsidRPr="00272911">
              <w:rPr>
                <w:rFonts w:ascii="Arial" w:hAnsi="Arial"/>
              </w:rPr>
              <w:t xml:space="preserve"> </w:t>
            </w:r>
            <w:r w:rsidRPr="00272911">
              <w:rPr>
                <w:rFonts w:ascii="Arial" w:hAnsi="Arial"/>
                <w:b/>
              </w:rPr>
              <w:t>VALIDOS PARA TODOS LOS PLANES</w:t>
            </w:r>
          </w:p>
        </w:tc>
      </w:tr>
      <w:tr w:rsidR="00220D99" w:rsidRPr="00272911" w:rsidTr="00D16E5A">
        <w:trPr>
          <w:cantSplit/>
          <w:trHeight w:val="404"/>
        </w:trPr>
        <w:tc>
          <w:tcPr>
            <w:tcW w:w="2694" w:type="dxa"/>
            <w:vMerge w:val="restart"/>
          </w:tcPr>
          <w:p w:rsidR="00220D99" w:rsidRDefault="00220D99" w:rsidP="00220D99">
            <w:pPr>
              <w:rPr>
                <w:rFonts w:ascii="Arial" w:hAnsi="Arial"/>
                <w:b/>
              </w:rPr>
            </w:pPr>
            <w:r>
              <w:rPr>
                <w:rFonts w:ascii="Arial" w:hAnsi="Arial"/>
                <w:b/>
              </w:rPr>
              <w:t>Tipo de Recetario:</w:t>
            </w:r>
          </w:p>
          <w:p w:rsidR="00220D99" w:rsidRPr="00CF782E" w:rsidRDefault="00220D99" w:rsidP="006F0234">
            <w:pPr>
              <w:rPr>
                <w:rFonts w:ascii="Arial" w:hAnsi="Arial"/>
                <w:sz w:val="16"/>
                <w:szCs w:val="16"/>
              </w:rPr>
            </w:pPr>
            <w:r w:rsidRPr="00CF782E">
              <w:rPr>
                <w:rFonts w:ascii="Arial" w:hAnsi="Arial"/>
                <w:i/>
                <w:sz w:val="16"/>
                <w:szCs w:val="16"/>
              </w:rPr>
              <w:t xml:space="preserve">(Oficial de la entidad </w:t>
            </w:r>
            <w:r w:rsidR="006F0234">
              <w:rPr>
                <w:rFonts w:ascii="Arial" w:hAnsi="Arial"/>
                <w:i/>
                <w:sz w:val="16"/>
                <w:szCs w:val="16"/>
              </w:rPr>
              <w:t>)</w:t>
            </w:r>
          </w:p>
        </w:tc>
        <w:tc>
          <w:tcPr>
            <w:tcW w:w="6804" w:type="dxa"/>
            <w:gridSpan w:val="2"/>
            <w:tcBorders>
              <w:bottom w:val="single" w:sz="4" w:space="0" w:color="auto"/>
            </w:tcBorders>
          </w:tcPr>
          <w:p w:rsidR="00220D99" w:rsidRDefault="00220D99" w:rsidP="00220D99">
            <w:pPr>
              <w:pStyle w:val="Piedepgina"/>
              <w:rPr>
                <w:rFonts w:ascii="Arial" w:hAnsi="Arial"/>
                <w:iCs/>
              </w:rPr>
            </w:pPr>
            <w:r w:rsidRPr="00220D99">
              <w:rPr>
                <w:rFonts w:ascii="Arial" w:hAnsi="Arial"/>
                <w:iCs/>
              </w:rPr>
              <w:t xml:space="preserve">Oficial </w:t>
            </w:r>
            <w:r>
              <w:rPr>
                <w:rFonts w:ascii="Arial" w:hAnsi="Arial"/>
                <w:iCs/>
              </w:rPr>
              <w:t>provisto por la Obra Social</w:t>
            </w:r>
            <w:r w:rsidRPr="00220D99">
              <w:rPr>
                <w:rFonts w:ascii="Arial" w:hAnsi="Arial"/>
                <w:iCs/>
              </w:rPr>
              <w:t xml:space="preserve"> (Ver Anexo</w:t>
            </w:r>
            <w:r w:rsidR="00F72A01">
              <w:rPr>
                <w:rFonts w:ascii="Arial" w:hAnsi="Arial"/>
                <w:iCs/>
              </w:rPr>
              <w:t xml:space="preserve"> 2 - </w:t>
            </w:r>
            <w:r w:rsidRPr="00220D99">
              <w:rPr>
                <w:rFonts w:ascii="Arial" w:hAnsi="Arial"/>
                <w:iCs/>
              </w:rPr>
              <w:t xml:space="preserve">Modelo de </w:t>
            </w:r>
            <w:r w:rsidR="00D13BA9">
              <w:rPr>
                <w:rFonts w:ascii="Arial" w:hAnsi="Arial"/>
                <w:iCs/>
              </w:rPr>
              <w:t>Recetario</w:t>
            </w:r>
            <w:r w:rsidRPr="00220D99">
              <w:rPr>
                <w:rFonts w:ascii="Arial" w:hAnsi="Arial"/>
                <w:iCs/>
              </w:rPr>
              <w:t>)</w:t>
            </w:r>
            <w:r>
              <w:rPr>
                <w:rFonts w:ascii="Arial" w:hAnsi="Arial"/>
                <w:iCs/>
              </w:rPr>
              <w:t>.</w:t>
            </w:r>
          </w:p>
          <w:p w:rsidR="00C64B10" w:rsidRPr="00220D99" w:rsidRDefault="00D13BA9" w:rsidP="001B4A5D">
            <w:pPr>
              <w:pStyle w:val="Piedepgina"/>
              <w:rPr>
                <w:rFonts w:ascii="Arial" w:hAnsi="Arial"/>
                <w:iCs/>
              </w:rPr>
            </w:pPr>
            <w:r>
              <w:rPr>
                <w:rFonts w:ascii="Arial" w:hAnsi="Arial"/>
                <w:iCs/>
              </w:rPr>
              <w:t>PMI oficial provista por la Obra Social</w:t>
            </w:r>
            <w:r w:rsidR="001B4A5D">
              <w:rPr>
                <w:rFonts w:ascii="Arial" w:hAnsi="Arial"/>
                <w:iCs/>
              </w:rPr>
              <w:t xml:space="preserve"> </w:t>
            </w:r>
            <w:r>
              <w:rPr>
                <w:rFonts w:ascii="Arial" w:hAnsi="Arial"/>
                <w:iCs/>
              </w:rPr>
              <w:t xml:space="preserve">(Ver </w:t>
            </w:r>
            <w:r w:rsidR="00F72A01">
              <w:rPr>
                <w:rFonts w:ascii="Arial" w:hAnsi="Arial"/>
                <w:iCs/>
              </w:rPr>
              <w:t>Anexo 3</w:t>
            </w:r>
            <w:r>
              <w:rPr>
                <w:rFonts w:ascii="Arial" w:hAnsi="Arial"/>
                <w:iCs/>
              </w:rPr>
              <w:t>)</w:t>
            </w:r>
          </w:p>
        </w:tc>
      </w:tr>
      <w:tr w:rsidR="00220D99" w:rsidRPr="00272911" w:rsidTr="00D16E5A">
        <w:trPr>
          <w:cantSplit/>
          <w:trHeight w:val="180"/>
        </w:trPr>
        <w:tc>
          <w:tcPr>
            <w:tcW w:w="2694" w:type="dxa"/>
            <w:vMerge/>
            <w:tcBorders>
              <w:bottom w:val="single" w:sz="4" w:space="0" w:color="auto"/>
            </w:tcBorders>
          </w:tcPr>
          <w:p w:rsidR="00220D99" w:rsidRPr="00272911" w:rsidRDefault="00220D99" w:rsidP="00220D99">
            <w:pPr>
              <w:rPr>
                <w:rFonts w:ascii="Arial" w:hAnsi="Arial"/>
                <w:b/>
              </w:rPr>
            </w:pPr>
          </w:p>
        </w:tc>
        <w:tc>
          <w:tcPr>
            <w:tcW w:w="6804" w:type="dxa"/>
            <w:gridSpan w:val="2"/>
            <w:tcBorders>
              <w:bottom w:val="single" w:sz="4" w:space="0" w:color="auto"/>
            </w:tcBorders>
          </w:tcPr>
          <w:p w:rsidR="00220D99" w:rsidRPr="00272911" w:rsidRDefault="00220D99" w:rsidP="00220D99">
            <w:pPr>
              <w:pStyle w:val="Piedepgina"/>
              <w:rPr>
                <w:rFonts w:ascii="Arial" w:hAnsi="Arial"/>
              </w:rPr>
            </w:pPr>
            <w:r w:rsidRPr="00272911">
              <w:rPr>
                <w:rFonts w:ascii="Arial" w:hAnsi="Arial"/>
              </w:rPr>
              <w:t>No se aceptan fotocopias de recetas.</w:t>
            </w:r>
          </w:p>
        </w:tc>
      </w:tr>
      <w:tr w:rsidR="003836C9" w:rsidRPr="00272911" w:rsidTr="002D3217">
        <w:trPr>
          <w:cantSplit/>
        </w:trPr>
        <w:tc>
          <w:tcPr>
            <w:tcW w:w="2694" w:type="dxa"/>
            <w:vMerge w:val="restart"/>
            <w:tcBorders>
              <w:top w:val="single" w:sz="4" w:space="0" w:color="auto"/>
            </w:tcBorders>
          </w:tcPr>
          <w:p w:rsidR="003836C9" w:rsidRDefault="003836C9" w:rsidP="00A8476F">
            <w:pPr>
              <w:rPr>
                <w:rFonts w:ascii="Arial" w:hAnsi="Arial"/>
                <w:b/>
                <w:u w:val="single"/>
              </w:rPr>
            </w:pPr>
            <w:r w:rsidRPr="00272911">
              <w:rPr>
                <w:rFonts w:ascii="Arial" w:hAnsi="Arial"/>
                <w:b/>
                <w:u w:val="single"/>
              </w:rPr>
              <w:t>Datos contenidos en la receta:</w:t>
            </w:r>
          </w:p>
          <w:p w:rsidR="003836C9" w:rsidRPr="00272911" w:rsidRDefault="003836C9" w:rsidP="00A8476F">
            <w:pPr>
              <w:rPr>
                <w:rFonts w:ascii="Arial" w:hAnsi="Arial"/>
                <w:b/>
              </w:rPr>
            </w:pPr>
          </w:p>
          <w:p w:rsidR="003836C9" w:rsidRPr="00CF782E" w:rsidRDefault="003836C9" w:rsidP="00A8476F">
            <w:pPr>
              <w:rPr>
                <w:rFonts w:ascii="Arial" w:hAnsi="Arial"/>
                <w:b/>
                <w:sz w:val="18"/>
                <w:szCs w:val="18"/>
              </w:rPr>
            </w:pPr>
            <w:r w:rsidRPr="00CF782E">
              <w:rPr>
                <w:rFonts w:ascii="Arial" w:hAnsi="Arial"/>
                <w:b/>
                <w:sz w:val="18"/>
                <w:szCs w:val="18"/>
              </w:rPr>
              <w:t xml:space="preserve">Los datos manuscritos por el </w:t>
            </w:r>
          </w:p>
          <w:p w:rsidR="003836C9" w:rsidRPr="00272911" w:rsidRDefault="003836C9" w:rsidP="004703F4">
            <w:pPr>
              <w:rPr>
                <w:rFonts w:ascii="Arial" w:hAnsi="Arial"/>
                <w:b/>
                <w:u w:val="single"/>
              </w:rPr>
            </w:pPr>
            <w:proofErr w:type="gramStart"/>
            <w:r w:rsidRPr="00CF782E">
              <w:rPr>
                <w:rFonts w:ascii="Arial" w:hAnsi="Arial"/>
                <w:b/>
                <w:sz w:val="18"/>
                <w:szCs w:val="18"/>
              </w:rPr>
              <w:t>profesional</w:t>
            </w:r>
            <w:proofErr w:type="gramEnd"/>
            <w:r w:rsidRPr="00CF782E">
              <w:rPr>
                <w:rFonts w:ascii="Arial" w:hAnsi="Arial"/>
                <w:b/>
                <w:sz w:val="18"/>
                <w:szCs w:val="18"/>
              </w:rPr>
              <w:t xml:space="preserve"> deberán</w:t>
            </w:r>
            <w:r w:rsidR="004703F4">
              <w:rPr>
                <w:rFonts w:ascii="Arial" w:hAnsi="Arial"/>
                <w:b/>
                <w:sz w:val="18"/>
                <w:szCs w:val="18"/>
              </w:rPr>
              <w:t xml:space="preserve"> </w:t>
            </w:r>
            <w:r w:rsidRPr="00CF782E">
              <w:rPr>
                <w:rFonts w:ascii="Arial" w:hAnsi="Arial"/>
                <w:b/>
                <w:sz w:val="18"/>
                <w:szCs w:val="18"/>
              </w:rPr>
              <w:t xml:space="preserve">presentar </w:t>
            </w:r>
            <w:r w:rsidR="00757B8D">
              <w:rPr>
                <w:rFonts w:ascii="Arial" w:hAnsi="Arial"/>
                <w:b/>
                <w:sz w:val="18"/>
                <w:szCs w:val="18"/>
              </w:rPr>
              <w:t xml:space="preserve"> </w:t>
            </w:r>
            <w:r w:rsidRPr="00CF782E">
              <w:rPr>
                <w:rFonts w:ascii="Arial" w:hAnsi="Arial"/>
                <w:b/>
                <w:sz w:val="18"/>
                <w:szCs w:val="18"/>
              </w:rPr>
              <w:t>la misma tinta tanto en la prescripción</w:t>
            </w:r>
            <w:r w:rsidR="001B4A5D">
              <w:rPr>
                <w:rFonts w:ascii="Arial" w:hAnsi="Arial"/>
                <w:b/>
                <w:sz w:val="18"/>
                <w:szCs w:val="18"/>
              </w:rPr>
              <w:t xml:space="preserve"> </w:t>
            </w:r>
            <w:r w:rsidRPr="00CF782E">
              <w:rPr>
                <w:rFonts w:ascii="Arial" w:hAnsi="Arial"/>
                <w:b/>
                <w:sz w:val="18"/>
                <w:szCs w:val="18"/>
              </w:rPr>
              <w:t>como en la firma.</w:t>
            </w:r>
          </w:p>
        </w:tc>
        <w:tc>
          <w:tcPr>
            <w:tcW w:w="6804" w:type="dxa"/>
            <w:gridSpan w:val="2"/>
            <w:tcBorders>
              <w:top w:val="single" w:sz="4" w:space="0" w:color="auto"/>
            </w:tcBorders>
          </w:tcPr>
          <w:p w:rsidR="003836C9" w:rsidRPr="00272911" w:rsidRDefault="009866DF" w:rsidP="00A8476F">
            <w:pPr>
              <w:rPr>
                <w:rFonts w:ascii="Arial" w:hAnsi="Arial"/>
              </w:rPr>
            </w:pPr>
            <w:r w:rsidRPr="00272911">
              <w:rPr>
                <w:rFonts w:ascii="Arial" w:hAnsi="Arial"/>
              </w:rPr>
              <w:t>Nombre, Apellido del afiliado y Número de afiliación</w:t>
            </w:r>
            <w:r w:rsidR="001B4A5D">
              <w:rPr>
                <w:rFonts w:ascii="Arial" w:hAnsi="Arial"/>
              </w:rPr>
              <w:t>.</w:t>
            </w:r>
          </w:p>
        </w:tc>
      </w:tr>
      <w:tr w:rsidR="009866DF" w:rsidRPr="00272911" w:rsidTr="002D3217">
        <w:trPr>
          <w:cantSplit/>
        </w:trPr>
        <w:tc>
          <w:tcPr>
            <w:tcW w:w="2694" w:type="dxa"/>
            <w:vMerge/>
          </w:tcPr>
          <w:p w:rsidR="009866DF" w:rsidRPr="00272911" w:rsidRDefault="009866DF" w:rsidP="009866DF">
            <w:pPr>
              <w:rPr>
                <w:rFonts w:ascii="Arial" w:hAnsi="Arial"/>
                <w:b/>
              </w:rPr>
            </w:pPr>
          </w:p>
        </w:tc>
        <w:tc>
          <w:tcPr>
            <w:tcW w:w="6804" w:type="dxa"/>
            <w:gridSpan w:val="2"/>
            <w:tcBorders>
              <w:top w:val="single" w:sz="4" w:space="0" w:color="auto"/>
            </w:tcBorders>
          </w:tcPr>
          <w:p w:rsidR="009866DF" w:rsidRPr="00272911" w:rsidRDefault="009866DF" w:rsidP="009866DF">
            <w:pPr>
              <w:rPr>
                <w:rFonts w:ascii="Arial" w:hAnsi="Arial"/>
              </w:rPr>
            </w:pPr>
            <w:r>
              <w:rPr>
                <w:rFonts w:ascii="Arial" w:hAnsi="Arial"/>
              </w:rPr>
              <w:t>Sexo y edad del afiliado</w:t>
            </w:r>
            <w:r w:rsidR="001B4A5D">
              <w:rPr>
                <w:rFonts w:ascii="Arial" w:hAnsi="Arial"/>
              </w:rPr>
              <w:t>.</w:t>
            </w:r>
          </w:p>
        </w:tc>
      </w:tr>
      <w:tr w:rsidR="009866DF" w:rsidRPr="00272911" w:rsidTr="002D3217">
        <w:trPr>
          <w:cantSplit/>
        </w:trPr>
        <w:tc>
          <w:tcPr>
            <w:tcW w:w="2694" w:type="dxa"/>
            <w:vMerge/>
          </w:tcPr>
          <w:p w:rsidR="009866DF" w:rsidRPr="00272911" w:rsidRDefault="009866DF" w:rsidP="009866DF">
            <w:pPr>
              <w:rPr>
                <w:rFonts w:ascii="Arial" w:hAnsi="Arial"/>
              </w:rPr>
            </w:pPr>
          </w:p>
        </w:tc>
        <w:tc>
          <w:tcPr>
            <w:tcW w:w="6804" w:type="dxa"/>
            <w:gridSpan w:val="2"/>
          </w:tcPr>
          <w:p w:rsidR="009866DF" w:rsidRPr="00272911" w:rsidRDefault="009866DF" w:rsidP="009866DF">
            <w:pPr>
              <w:rPr>
                <w:rFonts w:ascii="Arial" w:hAnsi="Arial"/>
              </w:rPr>
            </w:pPr>
            <w:r w:rsidRPr="00272911">
              <w:rPr>
                <w:rFonts w:ascii="Arial" w:hAnsi="Arial"/>
              </w:rPr>
              <w:t>Fecha de emisión de la receta</w:t>
            </w:r>
            <w:r>
              <w:rPr>
                <w:rFonts w:ascii="Arial" w:hAnsi="Arial"/>
              </w:rPr>
              <w:t>, en números arábigos (dos dígitos para el día, mes y año).</w:t>
            </w:r>
          </w:p>
        </w:tc>
      </w:tr>
      <w:tr w:rsidR="009866DF" w:rsidRPr="00272911" w:rsidTr="002D3217">
        <w:trPr>
          <w:cantSplit/>
        </w:trPr>
        <w:tc>
          <w:tcPr>
            <w:tcW w:w="2694" w:type="dxa"/>
            <w:vMerge/>
          </w:tcPr>
          <w:p w:rsidR="009866DF" w:rsidRPr="00272911" w:rsidRDefault="009866DF" w:rsidP="009866DF">
            <w:pPr>
              <w:rPr>
                <w:rFonts w:ascii="Arial" w:hAnsi="Arial"/>
              </w:rPr>
            </w:pPr>
          </w:p>
        </w:tc>
        <w:tc>
          <w:tcPr>
            <w:tcW w:w="6804" w:type="dxa"/>
            <w:gridSpan w:val="2"/>
          </w:tcPr>
          <w:p w:rsidR="009866DF" w:rsidRPr="00272911" w:rsidRDefault="009866DF" w:rsidP="009866DF">
            <w:pPr>
              <w:rPr>
                <w:rFonts w:ascii="Arial" w:hAnsi="Arial"/>
              </w:rPr>
            </w:pPr>
            <w:r w:rsidRPr="00272911">
              <w:rPr>
                <w:rFonts w:ascii="Arial" w:hAnsi="Arial"/>
              </w:rPr>
              <w:t>Firma</w:t>
            </w:r>
            <w:r>
              <w:rPr>
                <w:rFonts w:ascii="Arial" w:hAnsi="Arial"/>
              </w:rPr>
              <w:t>, número de matrícula</w:t>
            </w:r>
            <w:r w:rsidRPr="00272911">
              <w:rPr>
                <w:rFonts w:ascii="Arial" w:hAnsi="Arial"/>
              </w:rPr>
              <w:t xml:space="preserve"> y sello aclaratorio del profesional.</w:t>
            </w:r>
          </w:p>
        </w:tc>
      </w:tr>
      <w:tr w:rsidR="009866DF" w:rsidRPr="00272911" w:rsidTr="002D3217">
        <w:trPr>
          <w:cantSplit/>
        </w:trPr>
        <w:tc>
          <w:tcPr>
            <w:tcW w:w="2694" w:type="dxa"/>
            <w:vMerge/>
          </w:tcPr>
          <w:p w:rsidR="009866DF" w:rsidRPr="00272911" w:rsidRDefault="009866DF" w:rsidP="009866DF">
            <w:pPr>
              <w:rPr>
                <w:rFonts w:ascii="Arial" w:hAnsi="Arial"/>
              </w:rPr>
            </w:pPr>
          </w:p>
        </w:tc>
        <w:tc>
          <w:tcPr>
            <w:tcW w:w="6804" w:type="dxa"/>
            <w:gridSpan w:val="2"/>
          </w:tcPr>
          <w:p w:rsidR="009866DF" w:rsidRPr="00272911" w:rsidRDefault="009866DF" w:rsidP="004703F4">
            <w:pPr>
              <w:rPr>
                <w:rFonts w:ascii="Arial" w:hAnsi="Arial"/>
              </w:rPr>
            </w:pPr>
            <w:r w:rsidRPr="00272911">
              <w:rPr>
                <w:rFonts w:ascii="Arial" w:hAnsi="Arial"/>
              </w:rPr>
              <w:t>Detalle de los medicamentos</w:t>
            </w:r>
            <w:r>
              <w:rPr>
                <w:rFonts w:ascii="Arial" w:hAnsi="Arial"/>
              </w:rPr>
              <w:t xml:space="preserve"> prescriptos por el profesional, </w:t>
            </w:r>
            <w:r w:rsidR="004703F4">
              <w:rPr>
                <w:rFonts w:ascii="Arial" w:hAnsi="Arial"/>
              </w:rPr>
              <w:t>de acuerdo a la ley vigente</w:t>
            </w:r>
            <w:r>
              <w:rPr>
                <w:rFonts w:ascii="Arial" w:hAnsi="Arial"/>
              </w:rPr>
              <w:t>.</w:t>
            </w:r>
          </w:p>
        </w:tc>
      </w:tr>
      <w:tr w:rsidR="009866DF" w:rsidRPr="00272911" w:rsidTr="002D3217">
        <w:trPr>
          <w:cantSplit/>
        </w:trPr>
        <w:tc>
          <w:tcPr>
            <w:tcW w:w="2694" w:type="dxa"/>
            <w:vMerge/>
          </w:tcPr>
          <w:p w:rsidR="009866DF" w:rsidRPr="00272911" w:rsidRDefault="009866DF" w:rsidP="009866DF">
            <w:pPr>
              <w:rPr>
                <w:rFonts w:ascii="Arial" w:hAnsi="Arial"/>
              </w:rPr>
            </w:pPr>
          </w:p>
        </w:tc>
        <w:tc>
          <w:tcPr>
            <w:tcW w:w="6804" w:type="dxa"/>
            <w:gridSpan w:val="2"/>
          </w:tcPr>
          <w:p w:rsidR="009866DF" w:rsidRPr="00272911" w:rsidRDefault="009866DF" w:rsidP="009866DF">
            <w:pPr>
              <w:rPr>
                <w:rFonts w:ascii="Arial" w:hAnsi="Arial"/>
              </w:rPr>
            </w:pPr>
            <w:r w:rsidRPr="00272911">
              <w:rPr>
                <w:rFonts w:ascii="Arial" w:hAnsi="Arial"/>
              </w:rPr>
              <w:t>Cantidades de los medicamentos en números y letras</w:t>
            </w:r>
            <w:r w:rsidR="001B4A5D">
              <w:rPr>
                <w:rFonts w:ascii="Arial" w:hAnsi="Arial"/>
              </w:rPr>
              <w:t>.</w:t>
            </w:r>
          </w:p>
        </w:tc>
      </w:tr>
      <w:tr w:rsidR="009866DF" w:rsidRPr="00272911" w:rsidTr="002D3217">
        <w:trPr>
          <w:cantSplit/>
        </w:trPr>
        <w:tc>
          <w:tcPr>
            <w:tcW w:w="2694" w:type="dxa"/>
            <w:vMerge/>
            <w:tcBorders>
              <w:bottom w:val="nil"/>
            </w:tcBorders>
          </w:tcPr>
          <w:p w:rsidR="009866DF" w:rsidRPr="00272911" w:rsidRDefault="009866DF" w:rsidP="009866DF">
            <w:pPr>
              <w:rPr>
                <w:rFonts w:ascii="Arial" w:hAnsi="Arial"/>
              </w:rPr>
            </w:pPr>
          </w:p>
        </w:tc>
        <w:tc>
          <w:tcPr>
            <w:tcW w:w="6804" w:type="dxa"/>
            <w:gridSpan w:val="2"/>
          </w:tcPr>
          <w:p w:rsidR="009866DF" w:rsidRPr="00272911" w:rsidRDefault="009866DF" w:rsidP="00757B8D">
            <w:pPr>
              <w:rPr>
                <w:rFonts w:ascii="Arial" w:hAnsi="Arial"/>
              </w:rPr>
            </w:pPr>
            <w:r>
              <w:rPr>
                <w:rFonts w:ascii="Arial" w:hAnsi="Arial"/>
              </w:rPr>
              <w:t>Diagnóstico (excluyente).</w:t>
            </w:r>
          </w:p>
        </w:tc>
      </w:tr>
      <w:tr w:rsidR="009866DF" w:rsidRPr="00272911" w:rsidTr="00D16E5A">
        <w:tc>
          <w:tcPr>
            <w:tcW w:w="2694" w:type="dxa"/>
            <w:tcBorders>
              <w:bottom w:val="nil"/>
            </w:tcBorders>
          </w:tcPr>
          <w:p w:rsidR="009866DF" w:rsidRPr="00272911" w:rsidRDefault="009866DF" w:rsidP="009866DF">
            <w:pPr>
              <w:rPr>
                <w:rFonts w:ascii="Arial" w:hAnsi="Arial"/>
              </w:rPr>
            </w:pPr>
            <w:r w:rsidRPr="00272911">
              <w:rPr>
                <w:rFonts w:ascii="Arial" w:hAnsi="Arial"/>
                <w:b/>
              </w:rPr>
              <w:t xml:space="preserve">Validez  </w:t>
            </w:r>
          </w:p>
          <w:p w:rsidR="009866DF" w:rsidRPr="00272911" w:rsidRDefault="009866DF" w:rsidP="009866DF">
            <w:pPr>
              <w:rPr>
                <w:rFonts w:ascii="Arial" w:hAnsi="Arial"/>
              </w:rPr>
            </w:pPr>
            <w:r w:rsidRPr="00272911">
              <w:rPr>
                <w:rFonts w:ascii="Arial" w:hAnsi="Arial"/>
                <w:b/>
              </w:rPr>
              <w:t>a) para la venta:</w:t>
            </w:r>
          </w:p>
        </w:tc>
        <w:tc>
          <w:tcPr>
            <w:tcW w:w="6804" w:type="dxa"/>
            <w:gridSpan w:val="2"/>
            <w:tcBorders>
              <w:left w:val="nil"/>
            </w:tcBorders>
          </w:tcPr>
          <w:p w:rsidR="009866DF" w:rsidRPr="00272911" w:rsidRDefault="009866DF" w:rsidP="009866DF">
            <w:pPr>
              <w:pStyle w:val="Piedepgina"/>
              <w:tabs>
                <w:tab w:val="clear" w:pos="4419"/>
                <w:tab w:val="clear" w:pos="8838"/>
              </w:tabs>
              <w:rPr>
                <w:rFonts w:ascii="Arial" w:hAnsi="Arial"/>
              </w:rPr>
            </w:pPr>
            <w:r>
              <w:rPr>
                <w:rFonts w:ascii="Arial" w:hAnsi="Arial"/>
              </w:rPr>
              <w:t xml:space="preserve">30 (treinta) </w:t>
            </w:r>
            <w:r w:rsidRPr="00272911">
              <w:rPr>
                <w:rFonts w:ascii="Arial" w:hAnsi="Arial"/>
              </w:rPr>
              <w:t>días a partir de la fecha de emisión e incluyendo la misma.</w:t>
            </w:r>
          </w:p>
        </w:tc>
      </w:tr>
      <w:tr w:rsidR="009866DF" w:rsidRPr="00272911" w:rsidTr="00D16E5A">
        <w:tc>
          <w:tcPr>
            <w:tcW w:w="2694" w:type="dxa"/>
          </w:tcPr>
          <w:p w:rsidR="009866DF" w:rsidRPr="00272911" w:rsidRDefault="009866DF" w:rsidP="009866DF">
            <w:pPr>
              <w:rPr>
                <w:rFonts w:ascii="Arial" w:hAnsi="Arial"/>
                <w:b/>
              </w:rPr>
            </w:pPr>
            <w:r w:rsidRPr="00272911">
              <w:rPr>
                <w:rFonts w:ascii="Arial" w:hAnsi="Arial"/>
                <w:b/>
              </w:rPr>
              <w:t>b) para la presentación:</w:t>
            </w:r>
          </w:p>
        </w:tc>
        <w:tc>
          <w:tcPr>
            <w:tcW w:w="6804" w:type="dxa"/>
            <w:gridSpan w:val="2"/>
            <w:tcBorders>
              <w:left w:val="nil"/>
            </w:tcBorders>
          </w:tcPr>
          <w:p w:rsidR="009866DF" w:rsidRPr="00272911" w:rsidRDefault="009866DF" w:rsidP="009866DF">
            <w:pPr>
              <w:pStyle w:val="Piedepgina"/>
              <w:tabs>
                <w:tab w:val="clear" w:pos="4419"/>
                <w:tab w:val="clear" w:pos="8838"/>
              </w:tabs>
              <w:rPr>
                <w:rFonts w:ascii="Arial" w:hAnsi="Arial"/>
              </w:rPr>
            </w:pPr>
            <w:r w:rsidRPr="00272911">
              <w:rPr>
                <w:rFonts w:ascii="Arial" w:hAnsi="Arial"/>
              </w:rPr>
              <w:t>60 (sesenta) días corridos, a partir de la fecha de venta e incluyendo la misma.</w:t>
            </w:r>
          </w:p>
        </w:tc>
      </w:tr>
      <w:tr w:rsidR="009866DF" w:rsidRPr="00272911" w:rsidTr="00D16E5A">
        <w:trPr>
          <w:cantSplit/>
        </w:trPr>
        <w:tc>
          <w:tcPr>
            <w:tcW w:w="2694" w:type="dxa"/>
            <w:tcBorders>
              <w:bottom w:val="single" w:sz="4" w:space="0" w:color="auto"/>
            </w:tcBorders>
          </w:tcPr>
          <w:p w:rsidR="009866DF" w:rsidRPr="00272911" w:rsidRDefault="009866DF" w:rsidP="009866DF">
            <w:pPr>
              <w:rPr>
                <w:rFonts w:ascii="Arial" w:hAnsi="Arial"/>
                <w:b/>
              </w:rPr>
            </w:pPr>
            <w:r w:rsidRPr="00272911">
              <w:rPr>
                <w:rFonts w:ascii="Arial" w:hAnsi="Arial"/>
                <w:b/>
              </w:rPr>
              <w:t xml:space="preserve">c) Para la refacturación: </w:t>
            </w:r>
          </w:p>
        </w:tc>
        <w:tc>
          <w:tcPr>
            <w:tcW w:w="6804" w:type="dxa"/>
            <w:gridSpan w:val="2"/>
          </w:tcPr>
          <w:p w:rsidR="009866DF" w:rsidRPr="00272911" w:rsidRDefault="009866DF" w:rsidP="009866DF">
            <w:pPr>
              <w:pStyle w:val="Piedepgina"/>
              <w:tabs>
                <w:tab w:val="clear" w:pos="4419"/>
                <w:tab w:val="clear" w:pos="8838"/>
              </w:tabs>
              <w:spacing w:after="120"/>
              <w:rPr>
                <w:rFonts w:ascii="Arial" w:hAnsi="Arial"/>
              </w:rPr>
            </w:pPr>
            <w:r w:rsidRPr="00272911">
              <w:rPr>
                <w:rFonts w:ascii="Arial" w:hAnsi="Arial"/>
              </w:rPr>
              <w:t>30 (treinta) días corridos a partir de haber recibido la liquidación.</w:t>
            </w:r>
          </w:p>
          <w:p w:rsidR="009866DF" w:rsidRPr="00272911" w:rsidRDefault="001B4A5D" w:rsidP="009866DF">
            <w:pPr>
              <w:rPr>
                <w:rFonts w:ascii="Arial" w:hAnsi="Arial"/>
                <w:u w:val="single"/>
              </w:rPr>
            </w:pPr>
            <w:r>
              <w:rPr>
                <w:rFonts w:ascii="Arial" w:hAnsi="Arial"/>
                <w:b/>
                <w:u w:val="single"/>
              </w:rPr>
              <w:t>RECORDAR QUE LOS DÉ</w:t>
            </w:r>
            <w:r w:rsidR="009866DF" w:rsidRPr="00272911">
              <w:rPr>
                <w:rFonts w:ascii="Arial" w:hAnsi="Arial"/>
                <w:b/>
                <w:u w:val="single"/>
              </w:rPr>
              <w:t xml:space="preserve">BITOS SON </w:t>
            </w:r>
            <w:r w:rsidR="009866DF" w:rsidRPr="00272911">
              <w:rPr>
                <w:rFonts w:ascii="Arial" w:hAnsi="Arial"/>
                <w:b/>
                <w:i/>
                <w:u w:val="single"/>
              </w:rPr>
              <w:t>NO REFACTURABLES,</w:t>
            </w:r>
            <w:r w:rsidR="009866DF" w:rsidRPr="00272911">
              <w:rPr>
                <w:rFonts w:ascii="Arial" w:hAnsi="Arial"/>
                <w:b/>
                <w:u w:val="single"/>
              </w:rPr>
              <w:t xml:space="preserve"> SALVO </w:t>
            </w:r>
            <w:r>
              <w:rPr>
                <w:rFonts w:ascii="Arial" w:hAnsi="Arial"/>
                <w:b/>
                <w:u w:val="single"/>
              </w:rPr>
              <w:t>ERRORES INHERENTES A LA AUDITORÍ</w:t>
            </w:r>
            <w:r w:rsidR="009866DF" w:rsidRPr="00272911">
              <w:rPr>
                <w:rFonts w:ascii="Arial" w:hAnsi="Arial"/>
                <w:b/>
                <w:u w:val="single"/>
              </w:rPr>
              <w:t>A.</w:t>
            </w:r>
          </w:p>
        </w:tc>
      </w:tr>
      <w:tr w:rsidR="009866DF" w:rsidRPr="00272911" w:rsidTr="00D16E5A">
        <w:trPr>
          <w:cantSplit/>
        </w:trPr>
        <w:tc>
          <w:tcPr>
            <w:tcW w:w="2694" w:type="dxa"/>
            <w:tcBorders>
              <w:bottom w:val="nil"/>
            </w:tcBorders>
          </w:tcPr>
          <w:p w:rsidR="009866DF" w:rsidRPr="00A8476F" w:rsidRDefault="001B4A5D" w:rsidP="009866DF">
            <w:pPr>
              <w:rPr>
                <w:rFonts w:ascii="Arial" w:hAnsi="Arial"/>
                <w:b/>
              </w:rPr>
            </w:pPr>
            <w:r>
              <w:rPr>
                <w:rFonts w:ascii="Arial" w:hAnsi="Arial"/>
                <w:b/>
              </w:rPr>
              <w:t>Cantidad máxima de m</w:t>
            </w:r>
            <w:r w:rsidR="009866DF" w:rsidRPr="00272911">
              <w:rPr>
                <w:rFonts w:ascii="Arial" w:hAnsi="Arial"/>
                <w:b/>
              </w:rPr>
              <w:t>edicamentos y de envases por receta:</w:t>
            </w:r>
          </w:p>
        </w:tc>
        <w:tc>
          <w:tcPr>
            <w:tcW w:w="6804" w:type="dxa"/>
            <w:gridSpan w:val="2"/>
          </w:tcPr>
          <w:p w:rsidR="009866DF" w:rsidRPr="0077626A" w:rsidRDefault="009866DF" w:rsidP="009866DF">
            <w:pPr>
              <w:rPr>
                <w:rFonts w:ascii="Arial" w:hAnsi="Arial"/>
              </w:rPr>
            </w:pPr>
            <w:r w:rsidRPr="009866DF">
              <w:rPr>
                <w:rFonts w:ascii="Arial" w:hAnsi="Arial"/>
              </w:rPr>
              <w:t>Hasta 2 (dos) medicamentos distintos por receta y hasta 3 (tres) unidades totales por receta.</w:t>
            </w:r>
            <w:r w:rsidR="00BC3115">
              <w:rPr>
                <w:rFonts w:ascii="Arial" w:hAnsi="Arial"/>
              </w:rPr>
              <w:t xml:space="preserve"> Hasta 1 (uno) envase grande por receta</w:t>
            </w:r>
          </w:p>
        </w:tc>
      </w:tr>
      <w:tr w:rsidR="009866DF" w:rsidRPr="00272911" w:rsidTr="00D16E5A">
        <w:trPr>
          <w:cantSplit/>
        </w:trPr>
        <w:tc>
          <w:tcPr>
            <w:tcW w:w="2694" w:type="dxa"/>
            <w:vMerge w:val="restart"/>
            <w:tcBorders>
              <w:top w:val="single" w:sz="4" w:space="0" w:color="auto"/>
              <w:bottom w:val="nil"/>
            </w:tcBorders>
          </w:tcPr>
          <w:p w:rsidR="009866DF" w:rsidRPr="00272911" w:rsidRDefault="009866DF" w:rsidP="009866DF">
            <w:pPr>
              <w:rPr>
                <w:rFonts w:ascii="Arial" w:hAnsi="Arial"/>
                <w:b/>
              </w:rPr>
            </w:pPr>
            <w:r w:rsidRPr="00272911">
              <w:rPr>
                <w:rFonts w:ascii="Arial" w:hAnsi="Arial"/>
                <w:b/>
              </w:rPr>
              <w:t>Contenidos máximos de</w:t>
            </w:r>
          </w:p>
          <w:p w:rsidR="009866DF" w:rsidRPr="00272911" w:rsidRDefault="009866DF" w:rsidP="009866DF">
            <w:pPr>
              <w:rPr>
                <w:rFonts w:ascii="Arial" w:hAnsi="Arial"/>
                <w:b/>
              </w:rPr>
            </w:pPr>
            <w:r w:rsidRPr="00272911">
              <w:rPr>
                <w:rFonts w:ascii="Arial" w:hAnsi="Arial"/>
                <w:b/>
              </w:rPr>
              <w:t>cada medicamento según</w:t>
            </w:r>
          </w:p>
          <w:p w:rsidR="009866DF" w:rsidRPr="00272911" w:rsidRDefault="009866DF" w:rsidP="009866DF">
            <w:pPr>
              <w:rPr>
                <w:rFonts w:ascii="Arial" w:hAnsi="Arial"/>
                <w:b/>
              </w:rPr>
            </w:pPr>
            <w:r w:rsidRPr="00272911">
              <w:rPr>
                <w:rFonts w:ascii="Arial" w:hAnsi="Arial"/>
                <w:b/>
              </w:rPr>
              <w:t>su tamaño:</w:t>
            </w:r>
          </w:p>
          <w:p w:rsidR="009866DF" w:rsidRPr="00272911" w:rsidRDefault="009866DF" w:rsidP="009866DF">
            <w:pPr>
              <w:rPr>
                <w:rFonts w:ascii="Arial" w:hAnsi="Arial"/>
                <w:b/>
              </w:rPr>
            </w:pPr>
          </w:p>
        </w:tc>
        <w:tc>
          <w:tcPr>
            <w:tcW w:w="6804" w:type="dxa"/>
            <w:gridSpan w:val="2"/>
          </w:tcPr>
          <w:p w:rsidR="009866DF" w:rsidRPr="00272911" w:rsidRDefault="009866DF" w:rsidP="009866DF">
            <w:pPr>
              <w:rPr>
                <w:rFonts w:ascii="Arial" w:hAnsi="Arial"/>
              </w:rPr>
            </w:pPr>
            <w:r w:rsidRPr="00272911">
              <w:rPr>
                <w:rFonts w:ascii="Arial" w:hAnsi="Arial"/>
              </w:rPr>
              <w:t>Tamaño especificado: Lo requerido en la receta.</w:t>
            </w:r>
          </w:p>
        </w:tc>
      </w:tr>
      <w:tr w:rsidR="009866DF" w:rsidRPr="00272911" w:rsidTr="00D16E5A">
        <w:trPr>
          <w:cantSplit/>
        </w:trPr>
        <w:tc>
          <w:tcPr>
            <w:tcW w:w="2694" w:type="dxa"/>
            <w:vMerge/>
            <w:tcBorders>
              <w:top w:val="nil"/>
              <w:bottom w:val="nil"/>
            </w:tcBorders>
          </w:tcPr>
          <w:p w:rsidR="009866DF" w:rsidRPr="00272911" w:rsidRDefault="009866DF" w:rsidP="009866DF">
            <w:pPr>
              <w:rPr>
                <w:rFonts w:ascii="Arial" w:hAnsi="Arial"/>
                <w:b/>
              </w:rPr>
            </w:pPr>
          </w:p>
        </w:tc>
        <w:tc>
          <w:tcPr>
            <w:tcW w:w="6804" w:type="dxa"/>
            <w:gridSpan w:val="2"/>
          </w:tcPr>
          <w:p w:rsidR="009866DF" w:rsidRPr="00272911" w:rsidRDefault="009866DF" w:rsidP="009866DF">
            <w:pPr>
              <w:rPr>
                <w:rFonts w:ascii="Arial" w:hAnsi="Arial"/>
              </w:rPr>
            </w:pPr>
            <w:r w:rsidRPr="00272911">
              <w:rPr>
                <w:rFonts w:ascii="Arial" w:hAnsi="Arial"/>
              </w:rPr>
              <w:t xml:space="preserve">Tamaño </w:t>
            </w:r>
            <w:r>
              <w:rPr>
                <w:rFonts w:ascii="Arial" w:hAnsi="Arial"/>
              </w:rPr>
              <w:t xml:space="preserve">o concentración </w:t>
            </w:r>
            <w:r w:rsidRPr="00272911">
              <w:rPr>
                <w:rFonts w:ascii="Arial" w:hAnsi="Arial"/>
              </w:rPr>
              <w:t>no especificado</w:t>
            </w:r>
            <w:r>
              <w:rPr>
                <w:rFonts w:ascii="Arial" w:hAnsi="Arial"/>
              </w:rPr>
              <w:t>s</w:t>
            </w:r>
            <w:r w:rsidRPr="00272911">
              <w:rPr>
                <w:rFonts w:ascii="Arial" w:hAnsi="Arial"/>
              </w:rPr>
              <w:t xml:space="preserve">: </w:t>
            </w:r>
            <w:r w:rsidRPr="00A8476F">
              <w:rPr>
                <w:rFonts w:ascii="Arial" w:hAnsi="Arial"/>
              </w:rPr>
              <w:t>en caso de que el prescriptor omita la concentración y/o número de unidades del medicamento, se adoptará el criterio universal de dispensar el de menor dosis y/o tamaño.</w:t>
            </w:r>
            <w:r w:rsidRPr="00272911">
              <w:rPr>
                <w:rFonts w:ascii="Arial" w:hAnsi="Arial"/>
              </w:rPr>
              <w:t xml:space="preserve"> </w:t>
            </w:r>
          </w:p>
        </w:tc>
      </w:tr>
      <w:tr w:rsidR="009866DF" w:rsidRPr="00272911" w:rsidTr="00D16E5A">
        <w:trPr>
          <w:cantSplit/>
        </w:trPr>
        <w:tc>
          <w:tcPr>
            <w:tcW w:w="2694" w:type="dxa"/>
            <w:vMerge/>
            <w:tcBorders>
              <w:top w:val="nil"/>
            </w:tcBorders>
          </w:tcPr>
          <w:p w:rsidR="009866DF" w:rsidRPr="00272911" w:rsidRDefault="009866DF" w:rsidP="009866DF">
            <w:pPr>
              <w:rPr>
                <w:rFonts w:ascii="Arial" w:hAnsi="Arial"/>
              </w:rPr>
            </w:pPr>
          </w:p>
        </w:tc>
        <w:tc>
          <w:tcPr>
            <w:tcW w:w="6804" w:type="dxa"/>
            <w:gridSpan w:val="2"/>
          </w:tcPr>
          <w:p w:rsidR="009866DF" w:rsidRPr="00272911" w:rsidRDefault="009866DF" w:rsidP="009866DF">
            <w:pPr>
              <w:rPr>
                <w:rFonts w:ascii="Arial" w:hAnsi="Arial"/>
              </w:rPr>
            </w:pPr>
            <w:r w:rsidRPr="00272911">
              <w:rPr>
                <w:rFonts w:ascii="Arial" w:hAnsi="Arial"/>
              </w:rPr>
              <w:t>Especifica ¨grande¨: Vender la presentación siguiente a la de menor tamaño.</w:t>
            </w:r>
            <w:r>
              <w:rPr>
                <w:rFonts w:ascii="Arial" w:hAnsi="Arial"/>
              </w:rPr>
              <w:t xml:space="preserve"> Se consideran grandes los tamaños siguientes en orden ascendente al menor.</w:t>
            </w:r>
          </w:p>
        </w:tc>
      </w:tr>
      <w:tr w:rsidR="009866DF" w:rsidRPr="00272911" w:rsidTr="00D16E5A">
        <w:trPr>
          <w:cantSplit/>
        </w:trPr>
        <w:tc>
          <w:tcPr>
            <w:tcW w:w="2694" w:type="dxa"/>
            <w:vMerge/>
            <w:tcBorders>
              <w:top w:val="nil"/>
            </w:tcBorders>
          </w:tcPr>
          <w:p w:rsidR="009866DF" w:rsidRPr="00272911" w:rsidRDefault="009866DF" w:rsidP="009866DF">
            <w:pPr>
              <w:rPr>
                <w:rFonts w:ascii="Arial" w:hAnsi="Arial"/>
              </w:rPr>
            </w:pPr>
          </w:p>
        </w:tc>
        <w:tc>
          <w:tcPr>
            <w:tcW w:w="6804" w:type="dxa"/>
            <w:gridSpan w:val="2"/>
          </w:tcPr>
          <w:p w:rsidR="009866DF" w:rsidRPr="000063DA" w:rsidRDefault="009866DF" w:rsidP="009866DF">
            <w:pPr>
              <w:rPr>
                <w:rFonts w:ascii="Arial" w:hAnsi="Arial" w:cs="Arial"/>
                <w:color w:val="000000"/>
                <w:lang w:val="es-MX" w:eastAsia="es-MX"/>
              </w:rPr>
            </w:pPr>
            <w:r>
              <w:rPr>
                <w:rFonts w:ascii="Arial" w:hAnsi="Arial" w:cs="Arial"/>
                <w:color w:val="000000"/>
              </w:rPr>
              <w:t>En ningún caso y bajo ningún concepto podrá fraccionarse el contenido de un envase.</w:t>
            </w:r>
          </w:p>
        </w:tc>
      </w:tr>
      <w:tr w:rsidR="009866DF" w:rsidRPr="00272911" w:rsidTr="00D16E5A">
        <w:trPr>
          <w:trHeight w:val="202"/>
        </w:trPr>
        <w:tc>
          <w:tcPr>
            <w:tcW w:w="2694" w:type="dxa"/>
            <w:tcBorders>
              <w:top w:val="nil"/>
            </w:tcBorders>
          </w:tcPr>
          <w:p w:rsidR="009866DF" w:rsidRPr="00272911" w:rsidRDefault="009866DF" w:rsidP="009866DF">
            <w:pPr>
              <w:rPr>
                <w:rFonts w:ascii="Arial" w:hAnsi="Arial"/>
              </w:rPr>
            </w:pPr>
            <w:r w:rsidRPr="00272911">
              <w:rPr>
                <w:rFonts w:ascii="Arial" w:hAnsi="Arial"/>
                <w:b/>
              </w:rPr>
              <w:t>Antibióticos inyectables</w:t>
            </w:r>
            <w:r w:rsidRPr="00272911">
              <w:rPr>
                <w:rFonts w:ascii="Arial" w:hAnsi="Arial"/>
              </w:rPr>
              <w:t>:</w:t>
            </w:r>
          </w:p>
          <w:p w:rsidR="009866DF" w:rsidRPr="00272911" w:rsidRDefault="009866DF" w:rsidP="009866DF">
            <w:pPr>
              <w:rPr>
                <w:rFonts w:ascii="Arial" w:hAnsi="Arial"/>
              </w:rPr>
            </w:pPr>
          </w:p>
        </w:tc>
        <w:tc>
          <w:tcPr>
            <w:tcW w:w="6804" w:type="dxa"/>
            <w:gridSpan w:val="2"/>
          </w:tcPr>
          <w:p w:rsidR="009866DF" w:rsidRDefault="009866DF" w:rsidP="009866DF">
            <w:pPr>
              <w:rPr>
                <w:rFonts w:ascii="Arial" w:hAnsi="Arial"/>
              </w:rPr>
            </w:pPr>
            <w:r w:rsidRPr="00272911">
              <w:rPr>
                <w:rFonts w:ascii="Arial" w:hAnsi="Arial"/>
                <w:u w:val="single"/>
              </w:rPr>
              <w:t>Monodosis</w:t>
            </w:r>
            <w:r w:rsidRPr="00272911">
              <w:rPr>
                <w:rFonts w:ascii="Arial" w:hAnsi="Arial"/>
              </w:rPr>
              <w:t>: hasta</w:t>
            </w:r>
            <w:r>
              <w:rPr>
                <w:rFonts w:ascii="Arial" w:hAnsi="Arial"/>
              </w:rPr>
              <w:t xml:space="preserve"> 5 (cinco)</w:t>
            </w:r>
            <w:r w:rsidRPr="00272911">
              <w:rPr>
                <w:rFonts w:ascii="Arial" w:hAnsi="Arial"/>
              </w:rPr>
              <w:t xml:space="preserve"> ampollas individuales por receta.</w:t>
            </w:r>
          </w:p>
          <w:p w:rsidR="00616664" w:rsidRDefault="009866DF" w:rsidP="009866DF">
            <w:pPr>
              <w:rPr>
                <w:rFonts w:ascii="Arial" w:hAnsi="Arial"/>
              </w:rPr>
            </w:pPr>
            <w:r w:rsidRPr="000063DA">
              <w:rPr>
                <w:rFonts w:ascii="Arial" w:hAnsi="Arial"/>
                <w:u w:val="single"/>
              </w:rPr>
              <w:t>Multidosis</w:t>
            </w:r>
            <w:r>
              <w:rPr>
                <w:rFonts w:ascii="Arial" w:hAnsi="Arial"/>
              </w:rPr>
              <w:t>: hasta 1 (un) envase por receta.</w:t>
            </w:r>
          </w:p>
          <w:p w:rsidR="00616664" w:rsidRDefault="00616664" w:rsidP="009866DF">
            <w:pPr>
              <w:rPr>
                <w:rFonts w:ascii="Arial" w:hAnsi="Arial"/>
              </w:rPr>
            </w:pPr>
          </w:p>
          <w:p w:rsidR="00616664" w:rsidRPr="00272911" w:rsidRDefault="00616664" w:rsidP="009866DF">
            <w:pPr>
              <w:rPr>
                <w:rFonts w:ascii="Arial" w:hAnsi="Arial"/>
              </w:rPr>
            </w:pPr>
          </w:p>
        </w:tc>
      </w:tr>
      <w:tr w:rsidR="009866DF" w:rsidRPr="00272911" w:rsidTr="00D16E5A">
        <w:tc>
          <w:tcPr>
            <w:tcW w:w="9498" w:type="dxa"/>
            <w:gridSpan w:val="3"/>
            <w:shd w:val="clear" w:color="auto" w:fill="000000"/>
          </w:tcPr>
          <w:p w:rsidR="009866DF" w:rsidRPr="00272911" w:rsidRDefault="009866DF" w:rsidP="009866DF">
            <w:pPr>
              <w:shd w:val="solid" w:color="auto" w:fill="auto"/>
              <w:rPr>
                <w:rFonts w:ascii="Arial" w:hAnsi="Arial"/>
              </w:rPr>
            </w:pPr>
            <w:r w:rsidRPr="00272911">
              <w:rPr>
                <w:rFonts w:ascii="Arial" w:hAnsi="Arial"/>
                <w:b/>
              </w:rPr>
              <w:t>4.     REQUISITOS DEL AFILIADO:</w:t>
            </w:r>
          </w:p>
        </w:tc>
      </w:tr>
      <w:tr w:rsidR="009866DF" w:rsidRPr="00272911" w:rsidTr="002D3217">
        <w:trPr>
          <w:cantSplit/>
        </w:trPr>
        <w:tc>
          <w:tcPr>
            <w:tcW w:w="2694" w:type="dxa"/>
            <w:vMerge w:val="restart"/>
          </w:tcPr>
          <w:p w:rsidR="009866DF" w:rsidRPr="00272911" w:rsidRDefault="009866DF" w:rsidP="009866DF">
            <w:pPr>
              <w:rPr>
                <w:rFonts w:ascii="Arial" w:hAnsi="Arial"/>
                <w:b/>
              </w:rPr>
            </w:pPr>
            <w:r w:rsidRPr="00272911">
              <w:rPr>
                <w:rFonts w:ascii="Arial" w:hAnsi="Arial"/>
                <w:b/>
              </w:rPr>
              <w:t>Deberá presentar:</w:t>
            </w:r>
          </w:p>
        </w:tc>
        <w:tc>
          <w:tcPr>
            <w:tcW w:w="6804" w:type="dxa"/>
            <w:gridSpan w:val="2"/>
          </w:tcPr>
          <w:p w:rsidR="009866DF" w:rsidRPr="00272911" w:rsidRDefault="009866DF" w:rsidP="009866DF">
            <w:pPr>
              <w:rPr>
                <w:rFonts w:ascii="Arial" w:hAnsi="Arial"/>
              </w:rPr>
            </w:pPr>
            <w:r>
              <w:rPr>
                <w:rFonts w:ascii="Arial" w:hAnsi="Arial"/>
              </w:rPr>
              <w:t>Documento de identidad.</w:t>
            </w:r>
          </w:p>
        </w:tc>
      </w:tr>
      <w:tr w:rsidR="009866DF" w:rsidRPr="00272911" w:rsidTr="002D3217">
        <w:trPr>
          <w:cantSplit/>
        </w:trPr>
        <w:tc>
          <w:tcPr>
            <w:tcW w:w="2694" w:type="dxa"/>
            <w:vMerge/>
          </w:tcPr>
          <w:p w:rsidR="009866DF" w:rsidRPr="00272911" w:rsidRDefault="009866DF" w:rsidP="009866DF">
            <w:pPr>
              <w:rPr>
                <w:rFonts w:ascii="Arial" w:hAnsi="Arial"/>
                <w:b/>
              </w:rPr>
            </w:pPr>
          </w:p>
        </w:tc>
        <w:tc>
          <w:tcPr>
            <w:tcW w:w="6804" w:type="dxa"/>
            <w:gridSpan w:val="2"/>
          </w:tcPr>
          <w:p w:rsidR="009866DF" w:rsidRPr="00272911" w:rsidRDefault="009866DF" w:rsidP="009866DF">
            <w:pPr>
              <w:rPr>
                <w:rFonts w:ascii="Arial" w:hAnsi="Arial"/>
              </w:rPr>
            </w:pPr>
            <w:r>
              <w:rPr>
                <w:rFonts w:ascii="Arial" w:hAnsi="Arial"/>
              </w:rPr>
              <w:t xml:space="preserve">Credencial de afiliación en vigencia </w:t>
            </w:r>
            <w:r w:rsidRPr="00290ED6">
              <w:rPr>
                <w:rFonts w:ascii="Arial" w:hAnsi="Arial"/>
              </w:rPr>
              <w:t>(Ver Anexo: Modelo de credenciales)</w:t>
            </w:r>
            <w:r w:rsidR="001B4A5D">
              <w:rPr>
                <w:rFonts w:ascii="Arial" w:hAnsi="Arial"/>
              </w:rPr>
              <w:t>.</w:t>
            </w:r>
          </w:p>
        </w:tc>
      </w:tr>
      <w:tr w:rsidR="009866DF" w:rsidRPr="00272911" w:rsidTr="002D3217">
        <w:tc>
          <w:tcPr>
            <w:tcW w:w="2694" w:type="dxa"/>
            <w:vMerge/>
          </w:tcPr>
          <w:p w:rsidR="009866DF" w:rsidRPr="00272911" w:rsidRDefault="009866DF" w:rsidP="009866DF">
            <w:pPr>
              <w:rPr>
                <w:rFonts w:ascii="Arial" w:hAnsi="Arial"/>
                <w:b/>
              </w:rPr>
            </w:pPr>
          </w:p>
        </w:tc>
        <w:tc>
          <w:tcPr>
            <w:tcW w:w="6804" w:type="dxa"/>
            <w:gridSpan w:val="2"/>
          </w:tcPr>
          <w:p w:rsidR="009866DF" w:rsidRPr="00272911" w:rsidRDefault="009866DF" w:rsidP="009866DF">
            <w:pPr>
              <w:rPr>
                <w:rFonts w:ascii="Arial" w:hAnsi="Arial"/>
              </w:rPr>
            </w:pPr>
            <w:r>
              <w:rPr>
                <w:rFonts w:ascii="Arial" w:hAnsi="Arial"/>
              </w:rPr>
              <w:t>Receta correspondiente</w:t>
            </w:r>
            <w:r w:rsidR="001B4A5D">
              <w:rPr>
                <w:rFonts w:ascii="Arial" w:hAnsi="Arial"/>
              </w:rPr>
              <w:t>.</w:t>
            </w:r>
          </w:p>
        </w:tc>
      </w:tr>
      <w:tr w:rsidR="009866DF" w:rsidRPr="00272911" w:rsidTr="00D16E5A">
        <w:tc>
          <w:tcPr>
            <w:tcW w:w="9498" w:type="dxa"/>
            <w:gridSpan w:val="3"/>
            <w:shd w:val="clear" w:color="auto" w:fill="000000"/>
          </w:tcPr>
          <w:p w:rsidR="009866DF" w:rsidRPr="00272911" w:rsidRDefault="009866DF" w:rsidP="009866DF">
            <w:pPr>
              <w:shd w:val="solid" w:color="auto" w:fill="auto"/>
              <w:rPr>
                <w:rFonts w:ascii="Arial" w:hAnsi="Arial"/>
                <w:b/>
              </w:rPr>
            </w:pPr>
            <w:r w:rsidRPr="00272911">
              <w:rPr>
                <w:rFonts w:ascii="Arial" w:hAnsi="Arial"/>
                <w:b/>
              </w:rPr>
              <w:t>5.    REQUISITOS DE CONFORMIDAD PARA EL EXPENDIO:</w:t>
            </w:r>
          </w:p>
        </w:tc>
      </w:tr>
      <w:tr w:rsidR="009866DF" w:rsidRPr="00272911" w:rsidTr="002D3217">
        <w:trPr>
          <w:cantSplit/>
        </w:trPr>
        <w:tc>
          <w:tcPr>
            <w:tcW w:w="2694" w:type="dxa"/>
            <w:vMerge w:val="restart"/>
          </w:tcPr>
          <w:p w:rsidR="009866DF" w:rsidRPr="00272911" w:rsidRDefault="009866DF" w:rsidP="009866DF">
            <w:pPr>
              <w:rPr>
                <w:rFonts w:ascii="Arial" w:hAnsi="Arial"/>
                <w:b/>
              </w:rPr>
            </w:pPr>
            <w:r w:rsidRPr="00272911">
              <w:rPr>
                <w:rFonts w:ascii="Arial" w:hAnsi="Arial"/>
                <w:b/>
              </w:rPr>
              <w:lastRenderedPageBreak/>
              <w:t>La farmacia deberá cumplimentar lo s</w:t>
            </w:r>
            <w:r w:rsidR="00CC72AD">
              <w:rPr>
                <w:rFonts w:ascii="Arial" w:hAnsi="Arial"/>
                <w:b/>
              </w:rPr>
              <w:t>iguiente</w:t>
            </w:r>
            <w:r w:rsidRPr="00272911">
              <w:rPr>
                <w:rFonts w:ascii="Arial" w:hAnsi="Arial"/>
                <w:b/>
              </w:rPr>
              <w:t>:</w:t>
            </w:r>
          </w:p>
        </w:tc>
        <w:tc>
          <w:tcPr>
            <w:tcW w:w="6804" w:type="dxa"/>
            <w:gridSpan w:val="2"/>
          </w:tcPr>
          <w:p w:rsidR="009866DF" w:rsidRPr="00D75DCE" w:rsidRDefault="009866DF" w:rsidP="001B4A5D">
            <w:pPr>
              <w:pStyle w:val="Piedepgina"/>
              <w:tabs>
                <w:tab w:val="clear" w:pos="4419"/>
                <w:tab w:val="clear" w:pos="8838"/>
              </w:tabs>
              <w:rPr>
                <w:rFonts w:ascii="Arial" w:hAnsi="Arial"/>
              </w:rPr>
            </w:pPr>
            <w:r w:rsidRPr="00D75DCE">
              <w:rPr>
                <w:rFonts w:ascii="Arial" w:hAnsi="Arial"/>
              </w:rPr>
              <w:t>Pegar con adhesivo o con cinta adh</w:t>
            </w:r>
            <w:r w:rsidR="001B4A5D">
              <w:rPr>
                <w:rFonts w:ascii="Arial" w:hAnsi="Arial"/>
              </w:rPr>
              <w:t>esiva transparente (no abrochar</w:t>
            </w:r>
            <w:r w:rsidRPr="00D75DCE">
              <w:rPr>
                <w:rFonts w:ascii="Arial" w:hAnsi="Arial"/>
              </w:rPr>
              <w:t xml:space="preserve">) el troquel con su código de barras o la solapa identificatoria de cada uno de los productos vendidos, en el mismo orden en que fueron prescriptos. </w:t>
            </w:r>
          </w:p>
        </w:tc>
      </w:tr>
      <w:tr w:rsidR="009866DF" w:rsidRPr="00272911" w:rsidTr="009866DF">
        <w:trPr>
          <w:cantSplit/>
        </w:trPr>
        <w:tc>
          <w:tcPr>
            <w:tcW w:w="2694" w:type="dxa"/>
            <w:vMerge/>
          </w:tcPr>
          <w:p w:rsidR="009866DF" w:rsidRPr="00272911" w:rsidRDefault="009866DF" w:rsidP="009866DF">
            <w:pPr>
              <w:rPr>
                <w:rFonts w:ascii="Arial" w:hAnsi="Arial"/>
                <w:b/>
              </w:rPr>
            </w:pPr>
          </w:p>
        </w:tc>
        <w:tc>
          <w:tcPr>
            <w:tcW w:w="6804" w:type="dxa"/>
            <w:gridSpan w:val="2"/>
            <w:shd w:val="clear" w:color="auto" w:fill="auto"/>
          </w:tcPr>
          <w:p w:rsidR="009866DF" w:rsidRPr="009866DF" w:rsidRDefault="009866DF" w:rsidP="009866DF">
            <w:pPr>
              <w:rPr>
                <w:rFonts w:ascii="Arial" w:hAnsi="Arial"/>
              </w:rPr>
            </w:pPr>
            <w:r w:rsidRPr="009866DF">
              <w:rPr>
                <w:rFonts w:ascii="Arial" w:hAnsi="Arial"/>
              </w:rPr>
              <w:t xml:space="preserve">Si el producto no tuviera troquel y/o código de barras, colocar </w:t>
            </w:r>
            <w:smartTag w:uri="urn:schemas-microsoft-com:office:smarttags" w:element="PersonName">
              <w:smartTagPr>
                <w:attr w:name="ProductID" w:val="la sigla S"/>
              </w:smartTagPr>
              <w:r w:rsidRPr="009866DF">
                <w:rPr>
                  <w:rFonts w:ascii="Arial" w:hAnsi="Arial"/>
                </w:rPr>
                <w:t>la sigla S</w:t>
              </w:r>
            </w:smartTag>
            <w:r w:rsidRPr="009866DF">
              <w:rPr>
                <w:rFonts w:ascii="Arial" w:hAnsi="Arial"/>
              </w:rPr>
              <w:t>/T.</w:t>
            </w:r>
          </w:p>
        </w:tc>
      </w:tr>
      <w:tr w:rsidR="009866DF" w:rsidRPr="00272911" w:rsidTr="002D3217">
        <w:trPr>
          <w:cantSplit/>
          <w:trHeight w:val="195"/>
        </w:trPr>
        <w:tc>
          <w:tcPr>
            <w:tcW w:w="2694" w:type="dxa"/>
            <w:vMerge/>
          </w:tcPr>
          <w:p w:rsidR="009866DF" w:rsidRPr="00272911" w:rsidRDefault="009866DF" w:rsidP="009866DF">
            <w:pPr>
              <w:rPr>
                <w:rFonts w:ascii="Arial" w:hAnsi="Arial"/>
                <w:b/>
              </w:rPr>
            </w:pPr>
          </w:p>
        </w:tc>
        <w:tc>
          <w:tcPr>
            <w:tcW w:w="6804" w:type="dxa"/>
            <w:gridSpan w:val="2"/>
            <w:tcBorders>
              <w:bottom w:val="single" w:sz="4" w:space="0" w:color="auto"/>
            </w:tcBorders>
          </w:tcPr>
          <w:p w:rsidR="009866DF" w:rsidRPr="009866DF" w:rsidRDefault="009866DF" w:rsidP="009866DF">
            <w:pPr>
              <w:rPr>
                <w:rFonts w:ascii="Arial" w:hAnsi="Arial"/>
                <w:bCs/>
              </w:rPr>
            </w:pPr>
            <w:r w:rsidRPr="009866DF">
              <w:rPr>
                <w:rFonts w:ascii="Arial" w:hAnsi="Arial"/>
                <w:bCs/>
              </w:rPr>
              <w:t>Número de validación on line.</w:t>
            </w:r>
          </w:p>
        </w:tc>
      </w:tr>
      <w:tr w:rsidR="009866DF" w:rsidRPr="00272911" w:rsidTr="00475FA7">
        <w:trPr>
          <w:cantSplit/>
          <w:trHeight w:val="195"/>
        </w:trPr>
        <w:tc>
          <w:tcPr>
            <w:tcW w:w="2694" w:type="dxa"/>
            <w:vMerge/>
          </w:tcPr>
          <w:p w:rsidR="009866DF" w:rsidRPr="00272911" w:rsidRDefault="009866DF" w:rsidP="009866DF">
            <w:pPr>
              <w:rPr>
                <w:rFonts w:ascii="Arial" w:hAnsi="Arial"/>
                <w:b/>
              </w:rPr>
            </w:pPr>
          </w:p>
        </w:tc>
        <w:tc>
          <w:tcPr>
            <w:tcW w:w="6804" w:type="dxa"/>
            <w:gridSpan w:val="2"/>
            <w:tcBorders>
              <w:top w:val="single" w:sz="4" w:space="0" w:color="auto"/>
              <w:bottom w:val="single" w:sz="4" w:space="0" w:color="auto"/>
            </w:tcBorders>
          </w:tcPr>
          <w:p w:rsidR="009866DF" w:rsidRPr="00475FA7" w:rsidRDefault="009866DF" w:rsidP="009866DF">
            <w:pPr>
              <w:rPr>
                <w:rFonts w:ascii="Arial" w:hAnsi="Arial"/>
                <w:bCs/>
              </w:rPr>
            </w:pPr>
            <w:r>
              <w:rPr>
                <w:rFonts w:ascii="Arial" w:hAnsi="Arial"/>
                <w:bCs/>
              </w:rPr>
              <w:t>Fecha de dispensación.</w:t>
            </w:r>
          </w:p>
        </w:tc>
      </w:tr>
      <w:tr w:rsidR="009866DF" w:rsidRPr="00272911" w:rsidTr="002D3217">
        <w:trPr>
          <w:cantSplit/>
          <w:trHeight w:val="255"/>
        </w:trPr>
        <w:tc>
          <w:tcPr>
            <w:tcW w:w="2694" w:type="dxa"/>
            <w:vMerge/>
          </w:tcPr>
          <w:p w:rsidR="009866DF" w:rsidRPr="00272911" w:rsidRDefault="009866DF" w:rsidP="009866DF">
            <w:pPr>
              <w:rPr>
                <w:rFonts w:ascii="Arial" w:hAnsi="Arial"/>
                <w:b/>
              </w:rPr>
            </w:pPr>
          </w:p>
        </w:tc>
        <w:tc>
          <w:tcPr>
            <w:tcW w:w="6804" w:type="dxa"/>
            <w:gridSpan w:val="2"/>
            <w:tcBorders>
              <w:top w:val="single" w:sz="4" w:space="0" w:color="auto"/>
              <w:bottom w:val="single" w:sz="4" w:space="0" w:color="auto"/>
            </w:tcBorders>
          </w:tcPr>
          <w:p w:rsidR="009866DF" w:rsidRDefault="009866DF" w:rsidP="009866DF">
            <w:pPr>
              <w:rPr>
                <w:rFonts w:ascii="Arial" w:hAnsi="Arial"/>
                <w:bCs/>
              </w:rPr>
            </w:pPr>
            <w:r>
              <w:rPr>
                <w:rFonts w:ascii="Arial" w:hAnsi="Arial"/>
                <w:bCs/>
              </w:rPr>
              <w:t>Código de la farmacia.</w:t>
            </w:r>
          </w:p>
        </w:tc>
      </w:tr>
      <w:tr w:rsidR="009866DF" w:rsidRPr="00272911" w:rsidTr="002D3217">
        <w:trPr>
          <w:cantSplit/>
          <w:trHeight w:val="255"/>
        </w:trPr>
        <w:tc>
          <w:tcPr>
            <w:tcW w:w="2694" w:type="dxa"/>
            <w:vMerge/>
          </w:tcPr>
          <w:p w:rsidR="009866DF" w:rsidRPr="00272911" w:rsidRDefault="009866DF" w:rsidP="009866DF">
            <w:pPr>
              <w:rPr>
                <w:rFonts w:ascii="Arial" w:hAnsi="Arial"/>
                <w:b/>
              </w:rPr>
            </w:pPr>
          </w:p>
        </w:tc>
        <w:tc>
          <w:tcPr>
            <w:tcW w:w="6804" w:type="dxa"/>
            <w:gridSpan w:val="2"/>
            <w:tcBorders>
              <w:top w:val="single" w:sz="4" w:space="0" w:color="auto"/>
              <w:bottom w:val="single" w:sz="4" w:space="0" w:color="auto"/>
            </w:tcBorders>
          </w:tcPr>
          <w:p w:rsidR="009866DF" w:rsidRDefault="009866DF" w:rsidP="009866DF">
            <w:pPr>
              <w:rPr>
                <w:rFonts w:ascii="Arial" w:hAnsi="Arial"/>
                <w:bCs/>
              </w:rPr>
            </w:pPr>
            <w:r>
              <w:rPr>
                <w:rFonts w:ascii="Arial" w:hAnsi="Arial"/>
                <w:bCs/>
              </w:rPr>
              <w:t>Detalle de los medicamentos entregados.</w:t>
            </w:r>
          </w:p>
        </w:tc>
      </w:tr>
      <w:tr w:rsidR="009866DF" w:rsidRPr="00272911" w:rsidTr="002D3217">
        <w:trPr>
          <w:cantSplit/>
          <w:trHeight w:val="255"/>
        </w:trPr>
        <w:tc>
          <w:tcPr>
            <w:tcW w:w="2694" w:type="dxa"/>
            <w:vMerge/>
          </w:tcPr>
          <w:p w:rsidR="009866DF" w:rsidRPr="00272911" w:rsidRDefault="009866DF" w:rsidP="009866DF">
            <w:pPr>
              <w:rPr>
                <w:rFonts w:ascii="Arial" w:hAnsi="Arial"/>
                <w:b/>
              </w:rPr>
            </w:pPr>
          </w:p>
        </w:tc>
        <w:tc>
          <w:tcPr>
            <w:tcW w:w="6804" w:type="dxa"/>
            <w:gridSpan w:val="2"/>
            <w:tcBorders>
              <w:top w:val="single" w:sz="4" w:space="0" w:color="auto"/>
              <w:bottom w:val="single" w:sz="4" w:space="0" w:color="auto"/>
            </w:tcBorders>
          </w:tcPr>
          <w:p w:rsidR="009866DF" w:rsidRDefault="009866DF" w:rsidP="009866DF">
            <w:pPr>
              <w:rPr>
                <w:rFonts w:ascii="Arial" w:hAnsi="Arial"/>
                <w:bCs/>
              </w:rPr>
            </w:pPr>
            <w:r>
              <w:rPr>
                <w:rFonts w:ascii="Arial" w:hAnsi="Arial"/>
                <w:bCs/>
              </w:rPr>
              <w:t>Cantidades entregadas de cada medicamento prescripto.</w:t>
            </w:r>
          </w:p>
        </w:tc>
      </w:tr>
      <w:tr w:rsidR="009866DF" w:rsidRPr="00272911" w:rsidTr="002D3217">
        <w:trPr>
          <w:cantSplit/>
          <w:trHeight w:val="200"/>
        </w:trPr>
        <w:tc>
          <w:tcPr>
            <w:tcW w:w="2694" w:type="dxa"/>
            <w:vMerge/>
          </w:tcPr>
          <w:p w:rsidR="009866DF" w:rsidRPr="00272911" w:rsidRDefault="009866DF" w:rsidP="009866DF">
            <w:pPr>
              <w:rPr>
                <w:rFonts w:ascii="Arial" w:hAnsi="Arial"/>
                <w:b/>
              </w:rPr>
            </w:pPr>
          </w:p>
        </w:tc>
        <w:tc>
          <w:tcPr>
            <w:tcW w:w="6804" w:type="dxa"/>
            <w:gridSpan w:val="2"/>
            <w:tcBorders>
              <w:top w:val="single" w:sz="4" w:space="0" w:color="auto"/>
              <w:bottom w:val="single" w:sz="4" w:space="0" w:color="auto"/>
            </w:tcBorders>
          </w:tcPr>
          <w:p w:rsidR="009866DF" w:rsidRDefault="009866DF" w:rsidP="009866DF">
            <w:pPr>
              <w:rPr>
                <w:rFonts w:ascii="Arial" w:hAnsi="Arial"/>
                <w:bCs/>
              </w:rPr>
            </w:pPr>
            <w:r>
              <w:rPr>
                <w:rFonts w:ascii="Arial" w:hAnsi="Arial"/>
                <w:bCs/>
              </w:rPr>
              <w:t>Importes unitarios, totales y porcentaje a cargo de la entidad.</w:t>
            </w:r>
          </w:p>
        </w:tc>
      </w:tr>
      <w:tr w:rsidR="009866DF" w:rsidRPr="00272911" w:rsidTr="002D3217">
        <w:trPr>
          <w:cantSplit/>
          <w:trHeight w:val="840"/>
        </w:trPr>
        <w:tc>
          <w:tcPr>
            <w:tcW w:w="2694" w:type="dxa"/>
            <w:vMerge/>
          </w:tcPr>
          <w:p w:rsidR="009866DF" w:rsidRPr="00272911" w:rsidRDefault="009866DF" w:rsidP="009866DF">
            <w:pPr>
              <w:rPr>
                <w:rFonts w:ascii="Arial" w:hAnsi="Arial"/>
                <w:b/>
              </w:rPr>
            </w:pPr>
          </w:p>
        </w:tc>
        <w:tc>
          <w:tcPr>
            <w:tcW w:w="6804" w:type="dxa"/>
            <w:gridSpan w:val="2"/>
            <w:tcBorders>
              <w:top w:val="single" w:sz="4" w:space="0" w:color="auto"/>
              <w:bottom w:val="single" w:sz="4" w:space="0" w:color="auto"/>
            </w:tcBorders>
          </w:tcPr>
          <w:p w:rsidR="009866DF" w:rsidRDefault="009866DF" w:rsidP="009866DF">
            <w:pPr>
              <w:rPr>
                <w:rFonts w:ascii="Arial" w:hAnsi="Arial"/>
                <w:bCs/>
              </w:rPr>
            </w:pPr>
            <w:r w:rsidRPr="00475FA7">
              <w:rPr>
                <w:rFonts w:ascii="Arial" w:hAnsi="Arial"/>
                <w:bCs/>
              </w:rPr>
              <w:t>Firma del afiliado o tercero interviniente que retira la receta, aclaración de firma, número y tipo de documento de identidad (el cual deberá ser exhibido al momento de realizar la dispensa), domicilio y teléfono. Todo ello en presencia del farmacéutico.</w:t>
            </w:r>
          </w:p>
        </w:tc>
      </w:tr>
      <w:tr w:rsidR="009866DF" w:rsidRPr="00272911" w:rsidTr="002D3217">
        <w:trPr>
          <w:cantSplit/>
          <w:trHeight w:val="855"/>
        </w:trPr>
        <w:tc>
          <w:tcPr>
            <w:tcW w:w="2694" w:type="dxa"/>
            <w:vMerge/>
          </w:tcPr>
          <w:p w:rsidR="009866DF" w:rsidRPr="00272911" w:rsidRDefault="009866DF" w:rsidP="009866DF">
            <w:pPr>
              <w:rPr>
                <w:rFonts w:ascii="Arial" w:hAnsi="Arial"/>
                <w:b/>
              </w:rPr>
            </w:pPr>
          </w:p>
        </w:tc>
        <w:tc>
          <w:tcPr>
            <w:tcW w:w="6804" w:type="dxa"/>
            <w:gridSpan w:val="2"/>
            <w:tcBorders>
              <w:top w:val="single" w:sz="4" w:space="0" w:color="auto"/>
              <w:bottom w:val="single" w:sz="4" w:space="0" w:color="auto"/>
            </w:tcBorders>
          </w:tcPr>
          <w:p w:rsidR="009866DF" w:rsidRPr="00475FA7" w:rsidRDefault="009866DF" w:rsidP="001B4A5D">
            <w:pPr>
              <w:rPr>
                <w:rFonts w:ascii="Arial" w:hAnsi="Arial"/>
                <w:bCs/>
              </w:rPr>
            </w:pPr>
            <w:r w:rsidRPr="00475FA7">
              <w:rPr>
                <w:rFonts w:ascii="Arial" w:hAnsi="Arial"/>
                <w:bCs/>
              </w:rPr>
              <w:t>Adjuntar copia del ticket de venta</w:t>
            </w:r>
            <w:r>
              <w:rPr>
                <w:rFonts w:ascii="Arial" w:hAnsi="Arial"/>
                <w:bCs/>
              </w:rPr>
              <w:t>. S</w:t>
            </w:r>
            <w:r w:rsidRPr="00475FA7">
              <w:rPr>
                <w:rFonts w:ascii="Arial" w:hAnsi="Arial"/>
                <w:bCs/>
              </w:rPr>
              <w:t xml:space="preserve">i en </w:t>
            </w:r>
            <w:r w:rsidR="001B4A5D">
              <w:rPr>
                <w:rFonts w:ascii="Arial" w:hAnsi="Arial"/>
                <w:bCs/>
              </w:rPr>
              <w:t xml:space="preserve">el </w:t>
            </w:r>
            <w:r w:rsidRPr="00475FA7">
              <w:rPr>
                <w:rFonts w:ascii="Arial" w:hAnsi="Arial"/>
                <w:bCs/>
              </w:rPr>
              <w:t xml:space="preserve">ticket de venta figuran todos los datos detallados </w:t>
            </w:r>
            <w:r w:rsidR="001B4A5D">
              <w:rPr>
                <w:rFonts w:ascii="Arial" w:hAnsi="Arial"/>
                <w:bCs/>
              </w:rPr>
              <w:t>anteriormente</w:t>
            </w:r>
            <w:r w:rsidRPr="00475FA7">
              <w:rPr>
                <w:rFonts w:ascii="Arial" w:hAnsi="Arial"/>
                <w:bCs/>
              </w:rPr>
              <w:t>, los mismos podrán ser omitidos en la receta. No obstante, la conformidad del afiliado o 3º deberá plasmarse en el ticket y en la receta</w:t>
            </w:r>
            <w:r>
              <w:rPr>
                <w:rFonts w:ascii="Arial" w:hAnsi="Arial"/>
                <w:bCs/>
              </w:rPr>
              <w:t>.</w:t>
            </w:r>
          </w:p>
        </w:tc>
      </w:tr>
      <w:tr w:rsidR="009866DF" w:rsidRPr="00272911" w:rsidTr="002D3217">
        <w:trPr>
          <w:cantSplit/>
          <w:trHeight w:val="195"/>
        </w:trPr>
        <w:tc>
          <w:tcPr>
            <w:tcW w:w="2694" w:type="dxa"/>
            <w:vMerge/>
          </w:tcPr>
          <w:p w:rsidR="009866DF" w:rsidRPr="00272911" w:rsidRDefault="009866DF" w:rsidP="009866DF">
            <w:pPr>
              <w:rPr>
                <w:rFonts w:ascii="Arial" w:hAnsi="Arial"/>
                <w:b/>
              </w:rPr>
            </w:pPr>
          </w:p>
        </w:tc>
        <w:tc>
          <w:tcPr>
            <w:tcW w:w="6804" w:type="dxa"/>
            <w:gridSpan w:val="2"/>
            <w:tcBorders>
              <w:top w:val="single" w:sz="4" w:space="0" w:color="auto"/>
              <w:bottom w:val="single" w:sz="4" w:space="0" w:color="auto"/>
            </w:tcBorders>
          </w:tcPr>
          <w:p w:rsidR="009866DF" w:rsidRPr="00475FA7" w:rsidRDefault="009866DF" w:rsidP="009866DF">
            <w:pPr>
              <w:rPr>
                <w:rFonts w:ascii="Arial" w:hAnsi="Arial"/>
                <w:bCs/>
              </w:rPr>
            </w:pPr>
            <w:r w:rsidRPr="00475FA7">
              <w:rPr>
                <w:rFonts w:ascii="Arial" w:hAnsi="Arial"/>
                <w:bCs/>
              </w:rPr>
              <w:t>Sello de la farmacia y firma del farmacéutico director técnico legibles.</w:t>
            </w:r>
          </w:p>
        </w:tc>
      </w:tr>
      <w:tr w:rsidR="009866DF" w:rsidRPr="00272911" w:rsidTr="002D3217">
        <w:trPr>
          <w:cantSplit/>
          <w:trHeight w:val="840"/>
        </w:trPr>
        <w:tc>
          <w:tcPr>
            <w:tcW w:w="2694" w:type="dxa"/>
            <w:vMerge/>
            <w:tcBorders>
              <w:bottom w:val="nil"/>
            </w:tcBorders>
          </w:tcPr>
          <w:p w:rsidR="009866DF" w:rsidRPr="00272911" w:rsidRDefault="009866DF" w:rsidP="009866DF">
            <w:pPr>
              <w:rPr>
                <w:rFonts w:ascii="Arial" w:hAnsi="Arial"/>
                <w:b/>
              </w:rPr>
            </w:pPr>
          </w:p>
        </w:tc>
        <w:tc>
          <w:tcPr>
            <w:tcW w:w="6804" w:type="dxa"/>
            <w:gridSpan w:val="2"/>
            <w:tcBorders>
              <w:top w:val="single" w:sz="4" w:space="0" w:color="auto"/>
            </w:tcBorders>
          </w:tcPr>
          <w:p w:rsidR="009866DF" w:rsidRPr="00475FA7" w:rsidRDefault="009866DF" w:rsidP="009866DF">
            <w:pPr>
              <w:rPr>
                <w:rFonts w:ascii="Arial" w:hAnsi="Arial"/>
                <w:bCs/>
              </w:rPr>
            </w:pPr>
            <w:r w:rsidRPr="005F7656">
              <w:rPr>
                <w:rFonts w:ascii="Arial" w:hAnsi="Arial"/>
                <w:b/>
                <w:u w:val="single"/>
              </w:rPr>
              <w:t>PSICOFARMACOS:</w:t>
            </w:r>
            <w:r w:rsidRPr="00475FA7">
              <w:rPr>
                <w:rFonts w:ascii="Arial" w:hAnsi="Arial"/>
                <w:bCs/>
              </w:rPr>
              <w:t xml:space="preserve"> El profesional debe confeccionar además un segundo recetario de acuerdo con las normas legales en vigencia, el cual queda como duplicado en poder de la farmacia.</w:t>
            </w:r>
          </w:p>
        </w:tc>
      </w:tr>
      <w:tr w:rsidR="009866DF" w:rsidRPr="00272911" w:rsidTr="00D16E5A">
        <w:tc>
          <w:tcPr>
            <w:tcW w:w="9498" w:type="dxa"/>
            <w:gridSpan w:val="3"/>
            <w:shd w:val="solid" w:color="auto" w:fill="auto"/>
          </w:tcPr>
          <w:p w:rsidR="009866DF" w:rsidRPr="00272911" w:rsidRDefault="009866DF" w:rsidP="009866DF">
            <w:pPr>
              <w:rPr>
                <w:rFonts w:ascii="Arial" w:hAnsi="Arial"/>
                <w:b/>
              </w:rPr>
            </w:pPr>
            <w:r w:rsidRPr="00272911">
              <w:rPr>
                <w:rFonts w:ascii="Arial" w:hAnsi="Arial"/>
                <w:b/>
              </w:rPr>
              <w:t>6.   ENMIENDAS:</w:t>
            </w:r>
          </w:p>
        </w:tc>
      </w:tr>
      <w:tr w:rsidR="009866DF" w:rsidRPr="00272911" w:rsidTr="00D16E5A">
        <w:tc>
          <w:tcPr>
            <w:tcW w:w="2694" w:type="dxa"/>
            <w:tcBorders>
              <w:top w:val="nil"/>
            </w:tcBorders>
          </w:tcPr>
          <w:p w:rsidR="009866DF" w:rsidRPr="00AD2A54" w:rsidRDefault="009866DF" w:rsidP="009866DF">
            <w:pPr>
              <w:rPr>
                <w:rFonts w:ascii="Arial" w:hAnsi="Arial"/>
                <w:b/>
              </w:rPr>
            </w:pPr>
            <w:r w:rsidRPr="00AD2A54">
              <w:rPr>
                <w:rFonts w:ascii="Arial" w:hAnsi="Arial"/>
                <w:b/>
              </w:rPr>
              <w:t>Recordar:</w:t>
            </w:r>
          </w:p>
        </w:tc>
        <w:tc>
          <w:tcPr>
            <w:tcW w:w="6804" w:type="dxa"/>
            <w:gridSpan w:val="2"/>
            <w:tcBorders>
              <w:top w:val="nil"/>
            </w:tcBorders>
          </w:tcPr>
          <w:p w:rsidR="009866DF" w:rsidRPr="0037228D" w:rsidRDefault="009866DF" w:rsidP="009866DF">
            <w:pPr>
              <w:numPr>
                <w:ilvl w:val="0"/>
                <w:numId w:val="18"/>
              </w:numPr>
              <w:ind w:left="502" w:hanging="284"/>
              <w:rPr>
                <w:rFonts w:ascii="Arial" w:hAnsi="Arial"/>
              </w:rPr>
            </w:pPr>
            <w:r w:rsidRPr="0037228D">
              <w:rPr>
                <w:rFonts w:ascii="Arial" w:hAnsi="Arial"/>
              </w:rPr>
              <w:t>Las correcciones y enmiendas en la prescripción de la receta deberán estar salvadas por el profesional médico con su sello y firma.</w:t>
            </w:r>
          </w:p>
          <w:p w:rsidR="009866DF" w:rsidRPr="0037228D" w:rsidRDefault="009866DF" w:rsidP="009866DF">
            <w:pPr>
              <w:numPr>
                <w:ilvl w:val="0"/>
                <w:numId w:val="18"/>
              </w:numPr>
              <w:ind w:left="502" w:hanging="284"/>
              <w:rPr>
                <w:rFonts w:ascii="Arial" w:hAnsi="Arial"/>
              </w:rPr>
            </w:pPr>
            <w:r w:rsidRPr="0037228D">
              <w:rPr>
                <w:rFonts w:ascii="Arial" w:hAnsi="Arial"/>
              </w:rPr>
              <w:t>De existir alguna enmienda hecha por el farmacéutico en el importe abonado por el afiliado ésta deberá estar salvada con la firma del afiliado y su aclaración al frente y al dorso de la receta.</w:t>
            </w:r>
          </w:p>
          <w:p w:rsidR="009866DF" w:rsidRDefault="009866DF" w:rsidP="009866DF">
            <w:pPr>
              <w:numPr>
                <w:ilvl w:val="0"/>
                <w:numId w:val="18"/>
              </w:numPr>
              <w:ind w:left="502" w:hanging="284"/>
              <w:rPr>
                <w:rFonts w:ascii="Arial" w:hAnsi="Arial"/>
              </w:rPr>
            </w:pPr>
            <w:r w:rsidRPr="0037228D">
              <w:rPr>
                <w:rFonts w:ascii="Arial" w:hAnsi="Arial"/>
              </w:rPr>
              <w:t>Los cambios evidentes en la tinta o letra que detallan los importes a cargo de la Obra Social y/o del afiliado, así como la fecha de venta deberán estar salvados convenientemente por el farmacéutico.</w:t>
            </w:r>
          </w:p>
          <w:p w:rsidR="008B5B97" w:rsidRPr="0037228D" w:rsidRDefault="008B5B97" w:rsidP="008B5B97">
            <w:pPr>
              <w:ind w:left="502"/>
              <w:rPr>
                <w:rFonts w:ascii="Arial" w:hAnsi="Arial"/>
              </w:rPr>
            </w:pPr>
          </w:p>
        </w:tc>
      </w:tr>
      <w:tr w:rsidR="009866DF" w:rsidRPr="00272911" w:rsidTr="00D16E5A">
        <w:tc>
          <w:tcPr>
            <w:tcW w:w="9498" w:type="dxa"/>
            <w:gridSpan w:val="3"/>
            <w:shd w:val="solid" w:color="auto" w:fill="auto"/>
          </w:tcPr>
          <w:p w:rsidR="009866DF" w:rsidRPr="000B4713" w:rsidRDefault="009866DF" w:rsidP="009866DF">
            <w:pPr>
              <w:rPr>
                <w:rFonts w:ascii="Arial" w:hAnsi="Arial"/>
                <w:b/>
                <w:color w:val="FFFFFF"/>
              </w:rPr>
            </w:pPr>
            <w:r w:rsidRPr="00AD2A54">
              <w:rPr>
                <w:rFonts w:ascii="Arial" w:hAnsi="Arial"/>
                <w:b/>
              </w:rPr>
              <w:t>7.   VALIDACION ON LINE:</w:t>
            </w:r>
          </w:p>
        </w:tc>
      </w:tr>
      <w:tr w:rsidR="009866DF" w:rsidRPr="00272911" w:rsidTr="00D16E5A">
        <w:tc>
          <w:tcPr>
            <w:tcW w:w="9498" w:type="dxa"/>
            <w:gridSpan w:val="3"/>
            <w:shd w:val="clear" w:color="auto" w:fill="auto"/>
          </w:tcPr>
          <w:p w:rsidR="009866DF" w:rsidRDefault="009866DF" w:rsidP="009866DF">
            <w:pPr>
              <w:numPr>
                <w:ilvl w:val="0"/>
                <w:numId w:val="14"/>
              </w:numPr>
              <w:tabs>
                <w:tab w:val="left" w:pos="720"/>
              </w:tabs>
              <w:suppressAutoHyphens/>
              <w:snapToGrid w:val="0"/>
              <w:rPr>
                <w:rFonts w:ascii="Arial" w:hAnsi="Arial"/>
              </w:rPr>
            </w:pPr>
            <w:r>
              <w:rPr>
                <w:rFonts w:ascii="Arial" w:hAnsi="Arial"/>
              </w:rPr>
              <w:t>Todas las recetas de la Entidad deben validarse online a excepción de aquellas que tengan una autorización de la Entidad</w:t>
            </w:r>
            <w:r w:rsidR="007F0B56">
              <w:rPr>
                <w:rFonts w:ascii="Arial" w:hAnsi="Arial"/>
              </w:rPr>
              <w:t xml:space="preserve"> o </w:t>
            </w:r>
            <w:r w:rsidR="00CB272C">
              <w:rPr>
                <w:rFonts w:ascii="Arial" w:hAnsi="Arial"/>
              </w:rPr>
              <w:t xml:space="preserve">aquellas </w:t>
            </w:r>
            <w:r w:rsidR="007F0B56">
              <w:rPr>
                <w:rFonts w:ascii="Arial" w:hAnsi="Arial"/>
              </w:rPr>
              <w:t xml:space="preserve">que pertenezcan al PMI, </w:t>
            </w:r>
            <w:r>
              <w:rPr>
                <w:rFonts w:ascii="Arial" w:hAnsi="Arial"/>
              </w:rPr>
              <w:t>las cuales se dispensar</w:t>
            </w:r>
            <w:r w:rsidR="001B4A5D">
              <w:rPr>
                <w:rFonts w:ascii="Arial" w:hAnsi="Arial"/>
              </w:rPr>
              <w:t>á</w:t>
            </w:r>
            <w:r>
              <w:rPr>
                <w:rFonts w:ascii="Arial" w:hAnsi="Arial"/>
              </w:rPr>
              <w:t>n en forma manual</w:t>
            </w:r>
            <w:r w:rsidR="007F0B56">
              <w:rPr>
                <w:rFonts w:ascii="Arial" w:hAnsi="Arial"/>
              </w:rPr>
              <w:t xml:space="preserve"> de acuerdo a la normativa vigente</w:t>
            </w:r>
            <w:r>
              <w:rPr>
                <w:rFonts w:ascii="Arial" w:hAnsi="Arial"/>
              </w:rPr>
              <w:t xml:space="preserve">. </w:t>
            </w:r>
            <w:r w:rsidR="00995118">
              <w:rPr>
                <w:rFonts w:ascii="Arial" w:hAnsi="Arial"/>
              </w:rPr>
              <w:t>(la dispensa manual es transitoria hasta tanto se implemente la validación on line en todos los planes)</w:t>
            </w:r>
          </w:p>
          <w:p w:rsidR="009866DF" w:rsidRPr="00AD2A54" w:rsidRDefault="009866DF" w:rsidP="009866DF">
            <w:pPr>
              <w:numPr>
                <w:ilvl w:val="0"/>
                <w:numId w:val="14"/>
              </w:numPr>
              <w:tabs>
                <w:tab w:val="left" w:pos="720"/>
              </w:tabs>
              <w:suppressAutoHyphens/>
              <w:snapToGrid w:val="0"/>
              <w:rPr>
                <w:rFonts w:ascii="Arial" w:hAnsi="Arial"/>
              </w:rPr>
            </w:pPr>
            <w:r w:rsidRPr="00AD2A54">
              <w:rPr>
                <w:rFonts w:ascii="Arial" w:hAnsi="Arial"/>
              </w:rPr>
              <w:t>La validación de la receta debe realizarse al momento de la dispensa, estando el sistema de validación habilitado las 24 horas, los 365 días del año.</w:t>
            </w:r>
          </w:p>
          <w:p w:rsidR="009866DF" w:rsidRDefault="009866DF" w:rsidP="009866DF">
            <w:pPr>
              <w:numPr>
                <w:ilvl w:val="0"/>
                <w:numId w:val="14"/>
              </w:numPr>
              <w:tabs>
                <w:tab w:val="left" w:pos="720"/>
              </w:tabs>
              <w:suppressAutoHyphens/>
              <w:rPr>
                <w:rFonts w:ascii="Arial" w:hAnsi="Arial"/>
              </w:rPr>
            </w:pPr>
            <w:r>
              <w:rPr>
                <w:rFonts w:ascii="Arial" w:hAnsi="Arial"/>
              </w:rPr>
              <w:t>Recuerde que al validar la receta debe cargar en el sistema de validación los mismos datos que se encuentran en la receta (afiliado, productos, cantidades, matrícula del profesional prescriptor, fechas, etc.) a fin de evitar inconvenientes posteriores debido a la no coincidencia de la validación on line con la receta física.</w:t>
            </w:r>
          </w:p>
          <w:p w:rsidR="009866DF" w:rsidRDefault="009866DF" w:rsidP="009866DF">
            <w:pPr>
              <w:numPr>
                <w:ilvl w:val="0"/>
                <w:numId w:val="14"/>
              </w:numPr>
              <w:tabs>
                <w:tab w:val="left" w:pos="720"/>
              </w:tabs>
              <w:suppressAutoHyphens/>
              <w:rPr>
                <w:rFonts w:ascii="Arial" w:hAnsi="Arial"/>
              </w:rPr>
            </w:pPr>
            <w:r>
              <w:rPr>
                <w:rFonts w:ascii="Arial" w:hAnsi="Arial"/>
              </w:rPr>
              <w:t>Recuerde que toda transacción online aprobada, donde no se hizo efectiva la dispensa de un medicamento, deberá ser cancelada por la farmacia para evitarle inconvenientes al afiliado en su próxima compra.</w:t>
            </w:r>
          </w:p>
          <w:p w:rsidR="009866DF" w:rsidRPr="00AD2A54" w:rsidRDefault="009866DF" w:rsidP="009866DF">
            <w:pPr>
              <w:numPr>
                <w:ilvl w:val="0"/>
                <w:numId w:val="14"/>
              </w:numPr>
              <w:tabs>
                <w:tab w:val="left" w:pos="720"/>
              </w:tabs>
              <w:suppressAutoHyphens/>
              <w:rPr>
                <w:rFonts w:ascii="Arial" w:hAnsi="Arial"/>
              </w:rPr>
            </w:pPr>
            <w:r w:rsidRPr="00AD2A54">
              <w:rPr>
                <w:rFonts w:ascii="Arial" w:hAnsi="Arial"/>
              </w:rPr>
              <w:t>Las recetas que por excepción hayan sido dispensadas en forma manual se deberán informar en la Declaración de Dispensa Manual (DDM) provista por el mismo sistema de validación. Estas recetas quedarán sujetas a auditoría posterior una vez que se presenta</w:t>
            </w:r>
            <w:r w:rsidR="001B4A5D">
              <w:rPr>
                <w:rFonts w:ascii="Arial" w:hAnsi="Arial"/>
              </w:rPr>
              <w:t>n las mismas</w:t>
            </w:r>
            <w:r w:rsidRPr="00AD2A54">
              <w:rPr>
                <w:rFonts w:ascii="Arial" w:hAnsi="Arial"/>
              </w:rPr>
              <w:t xml:space="preserve"> para su liquidación.</w:t>
            </w:r>
          </w:p>
          <w:p w:rsidR="009866DF" w:rsidRDefault="009866DF" w:rsidP="009866DF">
            <w:pPr>
              <w:numPr>
                <w:ilvl w:val="0"/>
                <w:numId w:val="14"/>
              </w:numPr>
              <w:tabs>
                <w:tab w:val="left" w:pos="720"/>
              </w:tabs>
              <w:suppressAutoHyphens/>
              <w:rPr>
                <w:rFonts w:ascii="Arial" w:hAnsi="Arial"/>
              </w:rPr>
            </w:pPr>
            <w:r w:rsidRPr="00AD2A54">
              <w:rPr>
                <w:rFonts w:ascii="Arial" w:hAnsi="Arial"/>
              </w:rPr>
              <w:t>Recuerde que una receta se considera validada por el sistema de validación cuando, además de haber sido aprobada en línea, la misma se incluya en el cierre de presentación correspondiente. En este cierre de presentación se deberán incluir tanto las recetas validadas y aprobadas en línea como las informadas en la DDM.</w:t>
            </w:r>
          </w:p>
          <w:p w:rsidR="00616664" w:rsidRPr="00AD2A54" w:rsidRDefault="00616664" w:rsidP="00616664">
            <w:pPr>
              <w:suppressAutoHyphens/>
              <w:ind w:left="720"/>
              <w:rPr>
                <w:rFonts w:ascii="Arial" w:hAnsi="Arial"/>
              </w:rPr>
            </w:pPr>
          </w:p>
          <w:p w:rsidR="009866DF" w:rsidRPr="008B5B97" w:rsidRDefault="009866DF" w:rsidP="009866DF">
            <w:pPr>
              <w:numPr>
                <w:ilvl w:val="0"/>
                <w:numId w:val="14"/>
              </w:numPr>
              <w:tabs>
                <w:tab w:val="left" w:pos="720"/>
              </w:tabs>
              <w:suppressAutoHyphens/>
              <w:rPr>
                <w:rFonts w:ascii="Arial" w:hAnsi="Arial"/>
                <w:b/>
              </w:rPr>
            </w:pPr>
            <w:r w:rsidRPr="00AD2A54">
              <w:rPr>
                <w:rFonts w:ascii="Arial" w:hAnsi="Arial"/>
              </w:rPr>
              <w:t xml:space="preserve">Ante cualquier inconveniente con la validación puede llamar a la Mesa de Ayuda de Imed al </w:t>
            </w:r>
            <w:r w:rsidRPr="00AD2A54">
              <w:rPr>
                <w:rFonts w:ascii="Calibri" w:hAnsi="Calibri" w:cs="Calibri"/>
                <w:color w:val="222222"/>
                <w:sz w:val="22"/>
                <w:szCs w:val="22"/>
                <w:shd w:val="clear" w:color="auto" w:fill="FFFFFF"/>
              </w:rPr>
              <w:t> </w:t>
            </w:r>
            <w:r w:rsidRPr="00AD2A54">
              <w:rPr>
                <w:rFonts w:ascii="Arial" w:hAnsi="Arial" w:cs="Arial"/>
                <w:b/>
                <w:bCs/>
                <w:color w:val="222222"/>
                <w:sz w:val="22"/>
                <w:szCs w:val="22"/>
                <w:shd w:val="clear" w:color="auto" w:fill="FFFFFF"/>
              </w:rPr>
              <w:t xml:space="preserve">0810-122-7427. </w:t>
            </w:r>
            <w:r w:rsidR="001B4A5D">
              <w:rPr>
                <w:rFonts w:ascii="Arial" w:hAnsi="Arial"/>
              </w:rPr>
              <w:t>Horario de atención:</w:t>
            </w:r>
            <w:r w:rsidRPr="00AD2A54">
              <w:rPr>
                <w:rFonts w:ascii="Arial" w:hAnsi="Arial"/>
              </w:rPr>
              <w:t xml:space="preserve"> lunes a viernes de 8 a 20 hs.</w:t>
            </w:r>
            <w:r w:rsidR="001B4A5D">
              <w:rPr>
                <w:rFonts w:ascii="Arial" w:hAnsi="Arial"/>
              </w:rPr>
              <w:t>,</w:t>
            </w:r>
            <w:r w:rsidRPr="00AD2A54">
              <w:rPr>
                <w:rFonts w:ascii="Arial" w:hAnsi="Arial"/>
              </w:rPr>
              <w:t xml:space="preserve"> </w:t>
            </w:r>
            <w:r w:rsidR="006F0234" w:rsidRPr="00AD2A54">
              <w:rPr>
                <w:rFonts w:ascii="Arial" w:hAnsi="Arial"/>
              </w:rPr>
              <w:t>sábados</w:t>
            </w:r>
            <w:r w:rsidRPr="00AD2A54">
              <w:rPr>
                <w:rFonts w:ascii="Arial" w:hAnsi="Arial"/>
              </w:rPr>
              <w:t xml:space="preserve"> de 9 a 13 hs.</w:t>
            </w:r>
          </w:p>
          <w:p w:rsidR="008B5B97" w:rsidRDefault="008B5B97" w:rsidP="008B5B97">
            <w:pPr>
              <w:pStyle w:val="Prrafodelista"/>
              <w:rPr>
                <w:rFonts w:ascii="Arial" w:hAnsi="Arial"/>
                <w:b/>
              </w:rPr>
            </w:pPr>
          </w:p>
          <w:p w:rsidR="008B5B97" w:rsidRPr="007534A8" w:rsidRDefault="008B5B97" w:rsidP="008B5B97">
            <w:pPr>
              <w:suppressAutoHyphens/>
              <w:ind w:left="720"/>
              <w:rPr>
                <w:rFonts w:ascii="Arial" w:hAnsi="Arial"/>
                <w:b/>
              </w:rPr>
            </w:pPr>
          </w:p>
          <w:p w:rsidR="007534A8" w:rsidRPr="00C874F4" w:rsidRDefault="007534A8" w:rsidP="007534A8">
            <w:pPr>
              <w:suppressAutoHyphens/>
              <w:ind w:left="720"/>
              <w:rPr>
                <w:rFonts w:ascii="Arial" w:hAnsi="Arial"/>
                <w:b/>
              </w:rPr>
            </w:pPr>
          </w:p>
        </w:tc>
      </w:tr>
      <w:tr w:rsidR="009866DF" w:rsidRPr="00272911" w:rsidTr="00B723B9">
        <w:tc>
          <w:tcPr>
            <w:tcW w:w="9498" w:type="dxa"/>
            <w:gridSpan w:val="3"/>
            <w:shd w:val="clear" w:color="auto" w:fill="000000"/>
          </w:tcPr>
          <w:p w:rsidR="007534A8" w:rsidRDefault="007534A8" w:rsidP="009866DF">
            <w:pPr>
              <w:rPr>
                <w:rFonts w:ascii="Arial" w:hAnsi="Arial"/>
                <w:b/>
              </w:rPr>
            </w:pPr>
          </w:p>
          <w:p w:rsidR="009866DF" w:rsidRDefault="009866DF" w:rsidP="009866DF">
            <w:pPr>
              <w:rPr>
                <w:rFonts w:ascii="Arial" w:hAnsi="Arial"/>
                <w:b/>
              </w:rPr>
            </w:pPr>
            <w:r>
              <w:rPr>
                <w:rFonts w:ascii="Arial" w:hAnsi="Arial"/>
                <w:b/>
              </w:rPr>
              <w:t>8.  TRAZABILIDAD</w:t>
            </w:r>
          </w:p>
        </w:tc>
      </w:tr>
      <w:tr w:rsidR="009866DF" w:rsidRPr="00272911" w:rsidTr="00295C96">
        <w:tc>
          <w:tcPr>
            <w:tcW w:w="9498" w:type="dxa"/>
            <w:gridSpan w:val="3"/>
            <w:shd w:val="clear" w:color="auto" w:fill="auto"/>
          </w:tcPr>
          <w:p w:rsidR="00616664" w:rsidRDefault="00616664" w:rsidP="009866DF">
            <w:pPr>
              <w:rPr>
                <w:rFonts w:ascii="Arial" w:hAnsi="Arial"/>
                <w:bCs/>
              </w:rPr>
            </w:pPr>
          </w:p>
          <w:p w:rsidR="009866DF" w:rsidRDefault="009866DF" w:rsidP="009866DF">
            <w:pPr>
              <w:rPr>
                <w:rFonts w:ascii="Arial" w:hAnsi="Arial"/>
                <w:bCs/>
              </w:rPr>
            </w:pPr>
            <w:r w:rsidRPr="00295C96">
              <w:rPr>
                <w:rFonts w:ascii="Arial" w:hAnsi="Arial"/>
                <w:bCs/>
              </w:rPr>
              <w:t>Toda farmacia tiene la obligación de ajustarse a la Resolución 435/11 del Ministerio de salud de la Nación y las demás normas complementarias como las disposiciones 3683/11 y 1831/12 de</w:t>
            </w:r>
            <w:r w:rsidR="00CE4990">
              <w:rPr>
                <w:rFonts w:ascii="Arial" w:hAnsi="Arial"/>
                <w:bCs/>
              </w:rPr>
              <w:t xml:space="preserve"> </w:t>
            </w:r>
            <w:r w:rsidRPr="00295C96">
              <w:rPr>
                <w:rFonts w:ascii="Arial" w:hAnsi="Arial"/>
                <w:bCs/>
              </w:rPr>
              <w:t>l</w:t>
            </w:r>
            <w:r w:rsidR="00CE4990">
              <w:rPr>
                <w:rFonts w:ascii="Arial" w:hAnsi="Arial"/>
                <w:bCs/>
              </w:rPr>
              <w:t>a</w:t>
            </w:r>
            <w:r w:rsidRPr="00295C96">
              <w:rPr>
                <w:rFonts w:ascii="Arial" w:hAnsi="Arial"/>
                <w:bCs/>
              </w:rPr>
              <w:t xml:space="preserve"> ANMAT y </w:t>
            </w:r>
            <w:r>
              <w:rPr>
                <w:rFonts w:ascii="Arial" w:hAnsi="Arial"/>
                <w:bCs/>
              </w:rPr>
              <w:t>R</w:t>
            </w:r>
            <w:r w:rsidRPr="00295C96">
              <w:rPr>
                <w:rFonts w:ascii="Arial" w:hAnsi="Arial"/>
                <w:bCs/>
              </w:rPr>
              <w:t>esolución 362/12 de la Superintendencia de Servicios de Salud</w:t>
            </w:r>
            <w:r w:rsidR="00CE4990">
              <w:rPr>
                <w:rFonts w:ascii="Arial" w:hAnsi="Arial"/>
                <w:bCs/>
              </w:rPr>
              <w:t xml:space="preserve">, </w:t>
            </w:r>
            <w:r w:rsidRPr="00295C96">
              <w:rPr>
                <w:rFonts w:ascii="Arial" w:hAnsi="Arial"/>
                <w:bCs/>
              </w:rPr>
              <w:t>por las cuales se comprometen mediante el hardware y el software</w:t>
            </w:r>
            <w:r>
              <w:rPr>
                <w:rFonts w:ascii="Arial" w:hAnsi="Arial"/>
                <w:bCs/>
              </w:rPr>
              <w:t xml:space="preserve"> </w:t>
            </w:r>
            <w:r w:rsidRPr="00295C96">
              <w:rPr>
                <w:rFonts w:ascii="Arial" w:hAnsi="Arial"/>
                <w:bCs/>
              </w:rPr>
              <w:t>adecuado</w:t>
            </w:r>
            <w:r>
              <w:rPr>
                <w:rFonts w:ascii="Arial" w:hAnsi="Arial"/>
                <w:bCs/>
              </w:rPr>
              <w:t>s</w:t>
            </w:r>
            <w:r w:rsidRPr="00295C96">
              <w:rPr>
                <w:rFonts w:ascii="Arial" w:hAnsi="Arial"/>
                <w:bCs/>
              </w:rPr>
              <w:t xml:space="preserve"> a satisfacer las normativas y artículos que ellas establecen en función de la trazabilidad de los medicamentos.</w:t>
            </w:r>
          </w:p>
          <w:p w:rsidR="00616664" w:rsidRPr="00295C96" w:rsidRDefault="00616664" w:rsidP="009866DF">
            <w:pPr>
              <w:rPr>
                <w:rFonts w:ascii="Arial" w:hAnsi="Arial"/>
                <w:bCs/>
              </w:rPr>
            </w:pPr>
          </w:p>
        </w:tc>
      </w:tr>
      <w:tr w:rsidR="009866DF" w:rsidRPr="00272911" w:rsidTr="00D16E5A">
        <w:tc>
          <w:tcPr>
            <w:tcW w:w="9498" w:type="dxa"/>
            <w:gridSpan w:val="3"/>
            <w:tcBorders>
              <w:top w:val="nil"/>
            </w:tcBorders>
            <w:shd w:val="clear" w:color="auto" w:fill="000000"/>
          </w:tcPr>
          <w:p w:rsidR="009866DF" w:rsidRPr="00272911" w:rsidRDefault="00981BCF" w:rsidP="009866DF">
            <w:pPr>
              <w:rPr>
                <w:rFonts w:ascii="Arial" w:hAnsi="Arial"/>
                <w:b/>
              </w:rPr>
            </w:pPr>
            <w:r>
              <w:rPr>
                <w:rFonts w:ascii="Arial" w:hAnsi="Arial"/>
                <w:b/>
              </w:rPr>
              <w:t>9</w:t>
            </w:r>
            <w:r w:rsidR="009866DF" w:rsidRPr="00272911">
              <w:rPr>
                <w:rFonts w:ascii="Arial" w:hAnsi="Arial"/>
                <w:b/>
              </w:rPr>
              <w:t xml:space="preserve">.  INCLUSIONES Y  EXCLUSIONES A </w:t>
            </w:r>
            <w:smartTag w:uri="urn:schemas-microsoft-com:office:smarttags" w:element="PersonName">
              <w:smartTagPr>
                <w:attr w:name="ProductID" w:val="LA COBERTURA BRINDADA POR"/>
              </w:smartTagPr>
              <w:r w:rsidR="009866DF" w:rsidRPr="00272911">
                <w:rPr>
                  <w:rFonts w:ascii="Arial" w:hAnsi="Arial"/>
                  <w:b/>
                </w:rPr>
                <w:t>LA COBERTURA BRINDADA POR</w:t>
              </w:r>
            </w:smartTag>
            <w:r w:rsidR="009866DF" w:rsidRPr="00272911">
              <w:rPr>
                <w:rFonts w:ascii="Arial" w:hAnsi="Arial"/>
                <w:b/>
              </w:rPr>
              <w:t xml:space="preserve"> LA ENTIDAD:</w:t>
            </w:r>
          </w:p>
        </w:tc>
      </w:tr>
      <w:tr w:rsidR="009866DF" w:rsidTr="00807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Borders>
              <w:left w:val="single" w:sz="20" w:space="0" w:color="000000"/>
              <w:bottom w:val="single" w:sz="4" w:space="0" w:color="auto"/>
            </w:tcBorders>
          </w:tcPr>
          <w:p w:rsidR="009866DF" w:rsidRDefault="009866DF" w:rsidP="009866DF">
            <w:pPr>
              <w:snapToGrid w:val="0"/>
              <w:rPr>
                <w:rFonts w:ascii="Arial" w:hAnsi="Arial"/>
                <w:b/>
              </w:rPr>
            </w:pPr>
            <w:r>
              <w:rPr>
                <w:rFonts w:ascii="Arial" w:hAnsi="Arial"/>
                <w:b/>
                <w:u w:val="single"/>
              </w:rPr>
              <w:t>INCLUSIONES</w:t>
            </w:r>
            <w:r>
              <w:rPr>
                <w:rFonts w:ascii="Arial" w:hAnsi="Arial"/>
                <w:b/>
              </w:rPr>
              <w:t>:</w:t>
            </w:r>
          </w:p>
          <w:p w:rsidR="009866DF" w:rsidRDefault="009866DF" w:rsidP="009866DF">
            <w:pPr>
              <w:numPr>
                <w:ilvl w:val="0"/>
                <w:numId w:val="10"/>
              </w:numPr>
              <w:tabs>
                <w:tab w:val="left" w:pos="283"/>
              </w:tabs>
              <w:suppressAutoHyphens/>
              <w:rPr>
                <w:rFonts w:ascii="Arial" w:hAnsi="Arial"/>
                <w:b/>
              </w:rPr>
            </w:pPr>
            <w:r>
              <w:rPr>
                <w:rFonts w:ascii="Arial" w:hAnsi="Arial"/>
                <w:b/>
              </w:rPr>
              <w:t xml:space="preserve">Se cubrirán aquellos productos que acepte el sistema de validación online </w:t>
            </w:r>
            <w:r w:rsidRPr="00432038">
              <w:rPr>
                <w:rFonts w:ascii="Arial" w:hAnsi="Arial"/>
                <w:b/>
              </w:rPr>
              <w:t>(Imed)</w:t>
            </w:r>
          </w:p>
        </w:tc>
        <w:tc>
          <w:tcPr>
            <w:tcW w:w="6804" w:type="dxa"/>
            <w:gridSpan w:val="2"/>
            <w:tcBorders>
              <w:left w:val="single" w:sz="4" w:space="0" w:color="000000"/>
              <w:bottom w:val="single" w:sz="4" w:space="0" w:color="auto"/>
              <w:right w:val="single" w:sz="20" w:space="0" w:color="000000"/>
            </w:tcBorders>
          </w:tcPr>
          <w:p w:rsidR="009866DF" w:rsidRDefault="009866DF" w:rsidP="009866DF">
            <w:pPr>
              <w:snapToGrid w:val="0"/>
              <w:jc w:val="both"/>
              <w:rPr>
                <w:rFonts w:ascii="Arial" w:hAnsi="Arial"/>
                <w:b/>
              </w:rPr>
            </w:pPr>
            <w:r>
              <w:rPr>
                <w:rFonts w:ascii="Arial" w:hAnsi="Arial"/>
                <w:b/>
                <w:u w:val="single"/>
              </w:rPr>
              <w:t>EXCLUSIONES</w:t>
            </w:r>
            <w:r>
              <w:rPr>
                <w:rFonts w:ascii="Arial" w:hAnsi="Arial"/>
                <w:b/>
              </w:rPr>
              <w:t>:</w:t>
            </w:r>
          </w:p>
          <w:p w:rsidR="009866DF" w:rsidRDefault="009866DF" w:rsidP="00CE4990">
            <w:pPr>
              <w:numPr>
                <w:ilvl w:val="0"/>
                <w:numId w:val="22"/>
              </w:numPr>
              <w:suppressAutoHyphens/>
              <w:jc w:val="both"/>
              <w:rPr>
                <w:rFonts w:ascii="Arial" w:hAnsi="Arial"/>
              </w:rPr>
            </w:pPr>
            <w:r>
              <w:rPr>
                <w:rFonts w:ascii="Arial" w:hAnsi="Arial"/>
              </w:rPr>
              <w:t>Medicamentos que no fueron autorizados por el sistema de validación online (Imed).</w:t>
            </w:r>
          </w:p>
          <w:p w:rsidR="009866DF" w:rsidRDefault="009866DF" w:rsidP="009866DF">
            <w:pPr>
              <w:jc w:val="both"/>
              <w:rPr>
                <w:rFonts w:ascii="Arial" w:hAnsi="Arial"/>
              </w:rPr>
            </w:pPr>
          </w:p>
          <w:p w:rsidR="00616664" w:rsidRDefault="00616664" w:rsidP="00CE4990">
            <w:pPr>
              <w:jc w:val="both"/>
              <w:rPr>
                <w:rFonts w:ascii="Arial" w:hAnsi="Arial"/>
                <w:b/>
                <w:bCs/>
              </w:rPr>
            </w:pPr>
          </w:p>
          <w:p w:rsidR="008B5B97" w:rsidRPr="008073BA" w:rsidRDefault="008B5B97" w:rsidP="00CE4990">
            <w:pPr>
              <w:jc w:val="both"/>
              <w:rPr>
                <w:rFonts w:ascii="Arial" w:hAnsi="Arial"/>
                <w:b/>
                <w:bCs/>
              </w:rPr>
            </w:pPr>
          </w:p>
        </w:tc>
      </w:tr>
      <w:tr w:rsidR="009866DF" w:rsidRPr="008073BA" w:rsidTr="002D3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3"/>
            <w:tcBorders>
              <w:top w:val="single" w:sz="4" w:space="0" w:color="auto"/>
              <w:left w:val="single" w:sz="20" w:space="0" w:color="000000"/>
              <w:right w:val="single" w:sz="20" w:space="0" w:color="000000"/>
            </w:tcBorders>
            <w:shd w:val="clear" w:color="auto" w:fill="222A35"/>
          </w:tcPr>
          <w:p w:rsidR="009866DF" w:rsidRPr="008073BA" w:rsidRDefault="009866DF" w:rsidP="00981BCF">
            <w:pPr>
              <w:snapToGrid w:val="0"/>
              <w:jc w:val="both"/>
              <w:rPr>
                <w:rFonts w:ascii="Arial" w:hAnsi="Arial"/>
                <w:b/>
              </w:rPr>
            </w:pPr>
            <w:r w:rsidRPr="008073BA">
              <w:rPr>
                <w:rFonts w:ascii="Arial" w:hAnsi="Arial"/>
                <w:b/>
              </w:rPr>
              <w:t>1</w:t>
            </w:r>
            <w:r w:rsidR="00981BCF">
              <w:rPr>
                <w:rFonts w:ascii="Arial" w:hAnsi="Arial"/>
                <w:b/>
              </w:rPr>
              <w:t>0</w:t>
            </w:r>
            <w:r w:rsidRPr="008073BA">
              <w:rPr>
                <w:rFonts w:ascii="Arial" w:hAnsi="Arial"/>
                <w:b/>
              </w:rPr>
              <w:t>.  PRESENTACIÓN DE RECETAS</w:t>
            </w:r>
          </w:p>
        </w:tc>
      </w:tr>
      <w:tr w:rsidR="009866DF" w:rsidTr="002D3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3"/>
            <w:tcBorders>
              <w:left w:val="single" w:sz="20" w:space="0" w:color="000000"/>
              <w:bottom w:val="single" w:sz="20" w:space="0" w:color="000000"/>
              <w:right w:val="single" w:sz="20" w:space="0" w:color="000000"/>
            </w:tcBorders>
          </w:tcPr>
          <w:p w:rsidR="00616664" w:rsidRDefault="00616664" w:rsidP="00616664">
            <w:pPr>
              <w:snapToGrid w:val="0"/>
              <w:ind w:left="720"/>
              <w:jc w:val="both"/>
              <w:rPr>
                <w:rFonts w:ascii="Arial" w:hAnsi="Arial"/>
                <w:bCs/>
              </w:rPr>
            </w:pPr>
          </w:p>
          <w:p w:rsidR="009866DF" w:rsidRPr="008073BA" w:rsidRDefault="009866DF" w:rsidP="009866DF">
            <w:pPr>
              <w:numPr>
                <w:ilvl w:val="0"/>
                <w:numId w:val="20"/>
              </w:numPr>
              <w:snapToGrid w:val="0"/>
              <w:jc w:val="both"/>
              <w:rPr>
                <w:rFonts w:ascii="Arial" w:hAnsi="Arial"/>
                <w:bCs/>
              </w:rPr>
            </w:pPr>
            <w:r w:rsidRPr="008073BA">
              <w:rPr>
                <w:rFonts w:ascii="Arial" w:hAnsi="Arial"/>
                <w:bCs/>
              </w:rPr>
              <w:t>Mensual: El plazo máximo para presentar la receta dispensada es de 60 (sesenta) días corridos desde la fecha de venta.</w:t>
            </w:r>
          </w:p>
          <w:p w:rsidR="009866DF" w:rsidRPr="008073BA" w:rsidRDefault="009866DF" w:rsidP="009866DF">
            <w:pPr>
              <w:numPr>
                <w:ilvl w:val="0"/>
                <w:numId w:val="20"/>
              </w:numPr>
              <w:snapToGrid w:val="0"/>
              <w:jc w:val="both"/>
              <w:rPr>
                <w:rFonts w:ascii="Arial" w:hAnsi="Arial"/>
                <w:bCs/>
              </w:rPr>
            </w:pPr>
            <w:r w:rsidRPr="008073BA">
              <w:rPr>
                <w:rFonts w:ascii="Arial" w:hAnsi="Arial"/>
                <w:bCs/>
              </w:rPr>
              <w:t>Cierre de lote y presentación on line</w:t>
            </w:r>
            <w:r w:rsidR="008B5B97">
              <w:rPr>
                <w:rFonts w:ascii="Arial" w:hAnsi="Arial"/>
                <w:bCs/>
              </w:rPr>
              <w:t>:</w:t>
            </w:r>
            <w:r w:rsidRPr="008073BA">
              <w:rPr>
                <w:rFonts w:ascii="Arial" w:hAnsi="Arial"/>
                <w:bCs/>
              </w:rPr>
              <w:t xml:space="preserve"> según cronograma de todas las recetas validadas y </w:t>
            </w:r>
            <w:r w:rsidR="00AD2A54">
              <w:rPr>
                <w:rFonts w:ascii="Arial" w:hAnsi="Arial"/>
                <w:bCs/>
              </w:rPr>
              <w:t>DDM</w:t>
            </w:r>
            <w:r w:rsidRPr="008073BA">
              <w:rPr>
                <w:rFonts w:ascii="Arial" w:hAnsi="Arial"/>
                <w:bCs/>
              </w:rPr>
              <w:t>.</w:t>
            </w:r>
          </w:p>
          <w:p w:rsidR="009866DF" w:rsidRDefault="009866DF" w:rsidP="008B5B97">
            <w:pPr>
              <w:numPr>
                <w:ilvl w:val="0"/>
                <w:numId w:val="20"/>
              </w:numPr>
              <w:snapToGrid w:val="0"/>
              <w:jc w:val="both"/>
              <w:rPr>
                <w:rFonts w:ascii="Arial" w:hAnsi="Arial"/>
                <w:b/>
                <w:u w:val="single"/>
              </w:rPr>
            </w:pPr>
            <w:r>
              <w:rPr>
                <w:rFonts w:ascii="Arial" w:hAnsi="Arial"/>
                <w:bCs/>
              </w:rPr>
              <w:t xml:space="preserve">Recetas </w:t>
            </w:r>
            <w:r w:rsidR="003937FB">
              <w:rPr>
                <w:rFonts w:ascii="Arial" w:hAnsi="Arial"/>
                <w:bCs/>
              </w:rPr>
              <w:t>Refacturadas</w:t>
            </w:r>
            <w:r w:rsidRPr="008073BA">
              <w:rPr>
                <w:rFonts w:ascii="Arial" w:hAnsi="Arial"/>
                <w:bCs/>
              </w:rPr>
              <w:t xml:space="preserve"> en lote aparte</w:t>
            </w:r>
            <w:r w:rsidR="008B5B97">
              <w:rPr>
                <w:rFonts w:ascii="Arial" w:hAnsi="Arial"/>
                <w:bCs/>
              </w:rPr>
              <w:t>:</w:t>
            </w:r>
            <w:r>
              <w:rPr>
                <w:rFonts w:ascii="Arial" w:hAnsi="Arial"/>
                <w:bCs/>
              </w:rPr>
              <w:t xml:space="preserve"> únicamente con autorización de la Obra Social o por errores inherentes a la auditoría. Las mismas se deberán incluir en la DDM y deberán identificarse en el sistema como “Refacturación”.</w:t>
            </w:r>
          </w:p>
        </w:tc>
      </w:tr>
    </w:tbl>
    <w:p w:rsidR="00047C6F" w:rsidRDefault="00047C6F" w:rsidP="00272911">
      <w:pPr>
        <w:rPr>
          <w:rFonts w:ascii="Arial" w:hAnsi="Arial"/>
        </w:rPr>
      </w:pPr>
    </w:p>
    <w:p w:rsidR="00272911" w:rsidRPr="00272911" w:rsidRDefault="00047C6F" w:rsidP="00272911">
      <w:pPr>
        <w:rPr>
          <w:rFonts w:ascii="Arial" w:hAnsi="Arial"/>
        </w:rPr>
      </w:pPr>
      <w:r>
        <w:rPr>
          <w:rFonts w:ascii="Arial" w:hAnsi="Arial"/>
        </w:rPr>
        <w:br w:type="page"/>
      </w:r>
    </w:p>
    <w:p w:rsidR="00272911" w:rsidRPr="00272911" w:rsidRDefault="00272911" w:rsidP="00272911">
      <w:pPr>
        <w:rPr>
          <w:rFonts w:ascii="Arial" w:hAnsi="Arial"/>
        </w:rPr>
      </w:pPr>
    </w:p>
    <w:p w:rsidR="00272911" w:rsidRPr="00272911" w:rsidRDefault="00272911" w:rsidP="00272911">
      <w:pPr>
        <w:pBdr>
          <w:top w:val="single" w:sz="24" w:space="1" w:color="auto"/>
          <w:left w:val="single" w:sz="24" w:space="1" w:color="auto"/>
          <w:bottom w:val="single" w:sz="24" w:space="1" w:color="auto"/>
          <w:right w:val="single" w:sz="24" w:space="1" w:color="auto"/>
        </w:pBdr>
        <w:jc w:val="center"/>
        <w:rPr>
          <w:rFonts w:ascii="Arial" w:hAnsi="Arial"/>
          <w:b/>
          <w:sz w:val="24"/>
        </w:rPr>
      </w:pPr>
      <w:r w:rsidRPr="00272911">
        <w:rPr>
          <w:rFonts w:ascii="Arial" w:hAnsi="Arial"/>
          <w:b/>
          <w:sz w:val="24"/>
        </w:rPr>
        <w:t>ANEXOS</w:t>
      </w:r>
    </w:p>
    <w:p w:rsidR="00272911" w:rsidRPr="00272911" w:rsidRDefault="00272911" w:rsidP="00272911">
      <w:pPr>
        <w:rPr>
          <w:rFonts w:ascii="Arial" w:hAnsi="Arial"/>
          <w:b/>
          <w:sz w:val="24"/>
        </w:rPr>
      </w:pPr>
    </w:p>
    <w:p w:rsidR="00272911" w:rsidRPr="000C5AF8" w:rsidRDefault="00272911" w:rsidP="00272911">
      <w:pPr>
        <w:rPr>
          <w:rFonts w:ascii="Arial" w:hAnsi="Arial"/>
          <w:b/>
          <w:sz w:val="24"/>
          <w:u w:val="single"/>
        </w:rPr>
      </w:pPr>
      <w:r w:rsidRPr="000C5AF8">
        <w:rPr>
          <w:rFonts w:ascii="Arial" w:hAnsi="Arial"/>
          <w:b/>
          <w:sz w:val="24"/>
          <w:u w:val="single"/>
        </w:rPr>
        <w:t>Anexo 1 - Modelos de Credenciales Vigentes:</w:t>
      </w:r>
    </w:p>
    <w:p w:rsidR="00272911" w:rsidRPr="00272911" w:rsidRDefault="00272911" w:rsidP="00272911">
      <w:pPr>
        <w:jc w:val="center"/>
        <w:rPr>
          <w:rFonts w:ascii="Arial" w:hAnsi="Arial"/>
          <w:b/>
          <w:sz w:val="24"/>
        </w:rPr>
      </w:pPr>
    </w:p>
    <w:p w:rsidR="00272911" w:rsidRDefault="00F46453" w:rsidP="00272911">
      <w:pPr>
        <w:rPr>
          <w:noProof/>
        </w:rPr>
      </w:pPr>
      <w:r>
        <w:rPr>
          <w:noProof/>
          <w:lang w:val="es-AR" w:eastAsia="es-AR"/>
        </w:rPr>
        <w:drawing>
          <wp:inline distT="0" distB="0" distL="0" distR="0">
            <wp:extent cx="3448050" cy="2009775"/>
            <wp:effectExtent l="0" t="0" r="0" b="9525"/>
            <wp:docPr id="1" name="Imagen 1" descr="credencial frente garan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encial frente garant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2009775"/>
                    </a:xfrm>
                    <a:prstGeom prst="rect">
                      <a:avLst/>
                    </a:prstGeom>
                    <a:noFill/>
                    <a:ln>
                      <a:noFill/>
                    </a:ln>
                  </pic:spPr>
                </pic:pic>
              </a:graphicData>
            </a:graphic>
          </wp:inline>
        </w:drawing>
      </w:r>
    </w:p>
    <w:p w:rsidR="00E93714" w:rsidRPr="008073BA" w:rsidRDefault="00F46453" w:rsidP="00272911">
      <w:pPr>
        <w:rPr>
          <w:rFonts w:ascii="Arial" w:hAnsi="Arial"/>
          <w:bCs/>
          <w:iCs/>
          <w:sz w:val="18"/>
          <w:szCs w:val="18"/>
        </w:rPr>
      </w:pPr>
      <w:r>
        <w:rPr>
          <w:noProof/>
          <w:lang w:val="es-AR" w:eastAsia="es-AR"/>
        </w:rPr>
        <w:drawing>
          <wp:inline distT="0" distB="0" distL="0" distR="0">
            <wp:extent cx="3448050" cy="1647825"/>
            <wp:effectExtent l="0" t="0" r="0" b="9525"/>
            <wp:docPr id="2" name="Imagen 2" descr="credencial dorso garan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dencial dorso garant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1647825"/>
                    </a:xfrm>
                    <a:prstGeom prst="rect">
                      <a:avLst/>
                    </a:prstGeom>
                    <a:noFill/>
                    <a:ln>
                      <a:noFill/>
                    </a:ln>
                  </pic:spPr>
                </pic:pic>
              </a:graphicData>
            </a:graphic>
          </wp:inline>
        </w:drawing>
      </w:r>
    </w:p>
    <w:p w:rsidR="00272911" w:rsidRPr="00272911" w:rsidRDefault="00272911" w:rsidP="00272911">
      <w:pPr>
        <w:rPr>
          <w:rFonts w:ascii="Arial" w:hAnsi="Arial"/>
        </w:rPr>
      </w:pPr>
    </w:p>
    <w:p w:rsidR="007534A8" w:rsidRDefault="007534A8" w:rsidP="00272911">
      <w:pPr>
        <w:rPr>
          <w:rFonts w:ascii="Arial" w:hAnsi="Arial"/>
          <w:b/>
          <w:sz w:val="24"/>
          <w:u w:val="single"/>
        </w:rPr>
      </w:pPr>
    </w:p>
    <w:p w:rsidR="007534A8" w:rsidRDefault="007534A8" w:rsidP="00272911">
      <w:pPr>
        <w:rPr>
          <w:rFonts w:ascii="Arial" w:hAnsi="Arial"/>
          <w:b/>
          <w:sz w:val="24"/>
          <w:u w:val="single"/>
        </w:rPr>
      </w:pPr>
    </w:p>
    <w:p w:rsidR="002C0252" w:rsidRDefault="002C0252" w:rsidP="00272911">
      <w:pPr>
        <w:rPr>
          <w:rFonts w:ascii="Arial" w:hAnsi="Arial"/>
          <w:b/>
          <w:sz w:val="24"/>
          <w:u w:val="single"/>
        </w:rPr>
      </w:pPr>
    </w:p>
    <w:p w:rsidR="00272911" w:rsidRDefault="00272911" w:rsidP="00272911">
      <w:pPr>
        <w:rPr>
          <w:rFonts w:ascii="Arial" w:hAnsi="Arial"/>
          <w:b/>
          <w:sz w:val="24"/>
          <w:u w:val="single"/>
        </w:rPr>
      </w:pPr>
      <w:r w:rsidRPr="00272911">
        <w:rPr>
          <w:rFonts w:ascii="Arial" w:hAnsi="Arial"/>
          <w:b/>
          <w:sz w:val="24"/>
          <w:u w:val="single"/>
        </w:rPr>
        <w:t>Anexo 2: Modelo de Recetario</w:t>
      </w:r>
    </w:p>
    <w:p w:rsidR="002C0252" w:rsidRDefault="002C0252" w:rsidP="00272911">
      <w:pPr>
        <w:rPr>
          <w:rFonts w:ascii="Arial" w:hAnsi="Arial"/>
          <w:b/>
          <w:sz w:val="24"/>
          <w:u w:val="single"/>
        </w:rPr>
      </w:pPr>
    </w:p>
    <w:p w:rsidR="00272911" w:rsidRPr="008073BA" w:rsidRDefault="00F46453" w:rsidP="00272911">
      <w:pPr>
        <w:rPr>
          <w:rFonts w:ascii="Arial" w:hAnsi="Arial"/>
          <w:bCs/>
          <w:iCs/>
          <w:sz w:val="18"/>
          <w:szCs w:val="18"/>
        </w:rPr>
      </w:pPr>
      <w:r w:rsidRPr="007534A8">
        <w:rPr>
          <w:rFonts w:ascii="Arial" w:hAnsi="Arial"/>
          <w:bCs/>
          <w:iCs/>
          <w:noProof/>
          <w:sz w:val="18"/>
          <w:szCs w:val="18"/>
          <w:lang w:val="es-AR" w:eastAsia="es-AR"/>
        </w:rPr>
        <w:drawing>
          <wp:inline distT="0" distB="0" distL="0" distR="0">
            <wp:extent cx="4743450" cy="3076575"/>
            <wp:effectExtent l="0" t="0" r="0" b="9525"/>
            <wp:docPr id="3" name="Imagen 3" descr="image0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3076575"/>
                    </a:xfrm>
                    <a:prstGeom prst="rect">
                      <a:avLst/>
                    </a:prstGeom>
                    <a:noFill/>
                    <a:ln>
                      <a:noFill/>
                    </a:ln>
                  </pic:spPr>
                </pic:pic>
              </a:graphicData>
            </a:graphic>
          </wp:inline>
        </w:drawing>
      </w:r>
    </w:p>
    <w:p w:rsidR="00272911" w:rsidRDefault="00272911"/>
    <w:p w:rsidR="00E93714" w:rsidRDefault="00E93714" w:rsidP="00E937DE">
      <w:pPr>
        <w:rPr>
          <w:rFonts w:ascii="Arial" w:hAnsi="Arial"/>
          <w:b/>
          <w:sz w:val="24"/>
          <w:u w:val="single"/>
        </w:rPr>
      </w:pPr>
    </w:p>
    <w:p w:rsidR="00433534" w:rsidRDefault="00433534" w:rsidP="00E937DE">
      <w:pPr>
        <w:rPr>
          <w:rFonts w:ascii="Arial" w:hAnsi="Arial"/>
          <w:b/>
          <w:sz w:val="24"/>
          <w:u w:val="single"/>
        </w:rPr>
      </w:pPr>
    </w:p>
    <w:p w:rsidR="00E93714" w:rsidRDefault="00E93714" w:rsidP="00E937DE">
      <w:pPr>
        <w:rPr>
          <w:rFonts w:ascii="Arial" w:hAnsi="Arial"/>
          <w:b/>
          <w:sz w:val="24"/>
          <w:u w:val="single"/>
        </w:rPr>
      </w:pPr>
    </w:p>
    <w:p w:rsidR="00E93714" w:rsidRDefault="00433534" w:rsidP="00E937DE">
      <w:pPr>
        <w:rPr>
          <w:rFonts w:ascii="Arial" w:hAnsi="Arial"/>
          <w:b/>
          <w:sz w:val="24"/>
          <w:u w:val="single"/>
        </w:rPr>
      </w:pPr>
      <w:r>
        <w:rPr>
          <w:rFonts w:ascii="Arial" w:hAnsi="Arial"/>
          <w:b/>
          <w:sz w:val="24"/>
          <w:u w:val="single"/>
        </w:rPr>
        <w:t>Anexo 3: Recetario PMI</w:t>
      </w:r>
    </w:p>
    <w:p w:rsidR="00433534" w:rsidRDefault="00433534" w:rsidP="00E937DE">
      <w:pPr>
        <w:rPr>
          <w:rFonts w:ascii="Arial" w:hAnsi="Arial"/>
          <w:b/>
          <w:sz w:val="24"/>
          <w:u w:val="single"/>
        </w:rPr>
      </w:pPr>
    </w:p>
    <w:p w:rsidR="00F72A01" w:rsidRDefault="00F46453" w:rsidP="00E937DE">
      <w:pPr>
        <w:rPr>
          <w:rFonts w:ascii="Arial" w:hAnsi="Arial"/>
          <w:b/>
          <w:sz w:val="24"/>
          <w:u w:val="single"/>
        </w:rPr>
      </w:pPr>
      <w:r>
        <w:rPr>
          <w:rFonts w:ascii="Arial" w:hAnsi="Arial"/>
          <w:b/>
          <w:noProof/>
          <w:sz w:val="24"/>
          <w:u w:val="single"/>
          <w:lang w:val="es-AR" w:eastAsia="es-AR"/>
        </w:rPr>
        <w:drawing>
          <wp:inline distT="0" distB="0" distL="0" distR="0">
            <wp:extent cx="5400675" cy="3381375"/>
            <wp:effectExtent l="0" t="0" r="9525" b="9525"/>
            <wp:docPr id="4" name="Imagen 4" descr="recetario P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etario P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3381375"/>
                    </a:xfrm>
                    <a:prstGeom prst="rect">
                      <a:avLst/>
                    </a:prstGeom>
                    <a:noFill/>
                    <a:ln>
                      <a:noFill/>
                    </a:ln>
                  </pic:spPr>
                </pic:pic>
              </a:graphicData>
            </a:graphic>
          </wp:inline>
        </w:drawing>
      </w:r>
    </w:p>
    <w:p w:rsidR="007534A8" w:rsidRDefault="007534A8" w:rsidP="00E937DE">
      <w:pPr>
        <w:rPr>
          <w:rFonts w:ascii="Arial" w:hAnsi="Arial"/>
          <w:b/>
          <w:sz w:val="24"/>
          <w:u w:val="single"/>
        </w:rPr>
      </w:pPr>
    </w:p>
    <w:p w:rsidR="007534A8" w:rsidRDefault="007534A8" w:rsidP="00E937DE">
      <w:pPr>
        <w:rPr>
          <w:rFonts w:ascii="Arial" w:hAnsi="Arial"/>
          <w:b/>
          <w:sz w:val="24"/>
          <w:u w:val="single"/>
        </w:rPr>
      </w:pPr>
    </w:p>
    <w:p w:rsidR="00E937DE" w:rsidRPr="000A3813" w:rsidRDefault="00E937DE" w:rsidP="00E937DE">
      <w:pPr>
        <w:rPr>
          <w:rFonts w:ascii="Arial" w:hAnsi="Arial"/>
          <w:b/>
          <w:sz w:val="24"/>
          <w:u w:val="single"/>
        </w:rPr>
      </w:pPr>
      <w:r w:rsidRPr="00272911">
        <w:rPr>
          <w:rFonts w:ascii="Arial" w:hAnsi="Arial"/>
          <w:b/>
          <w:sz w:val="24"/>
          <w:u w:val="single"/>
        </w:rPr>
        <w:t xml:space="preserve">Anexo </w:t>
      </w:r>
      <w:r w:rsidR="00F72A01">
        <w:rPr>
          <w:rFonts w:ascii="Arial" w:hAnsi="Arial"/>
          <w:b/>
          <w:sz w:val="24"/>
          <w:u w:val="single"/>
        </w:rPr>
        <w:t>4</w:t>
      </w:r>
      <w:r w:rsidRPr="00272911">
        <w:rPr>
          <w:rFonts w:ascii="Arial" w:hAnsi="Arial"/>
          <w:b/>
          <w:sz w:val="24"/>
          <w:u w:val="single"/>
        </w:rPr>
        <w:t xml:space="preserve">: </w:t>
      </w:r>
      <w:r w:rsidR="00034703">
        <w:rPr>
          <w:rFonts w:ascii="Arial" w:hAnsi="Arial"/>
          <w:b/>
          <w:sz w:val="24"/>
          <w:u w:val="single"/>
        </w:rPr>
        <w:t>C</w:t>
      </w:r>
      <w:r w:rsidR="003836C9">
        <w:rPr>
          <w:rFonts w:ascii="Arial" w:hAnsi="Arial"/>
          <w:b/>
          <w:sz w:val="24"/>
          <w:u w:val="single"/>
        </w:rPr>
        <w:t>oberturas</w:t>
      </w:r>
      <w:r w:rsidR="00034703">
        <w:rPr>
          <w:rFonts w:ascii="Arial" w:hAnsi="Arial"/>
          <w:b/>
          <w:sz w:val="24"/>
          <w:u w:val="single"/>
        </w:rPr>
        <w:t xml:space="preserve"> Especiales</w:t>
      </w:r>
    </w:p>
    <w:p w:rsidR="00E937DE" w:rsidRPr="000A3813" w:rsidRDefault="00E937DE" w:rsidP="00E937DE">
      <w:pPr>
        <w:rPr>
          <w:rFonts w:ascii="Arial" w:hAnsi="Arial"/>
          <w:b/>
          <w:sz w:val="24"/>
          <w:u w:val="single"/>
        </w:rPr>
      </w:pPr>
    </w:p>
    <w:p w:rsidR="00FC5943" w:rsidRDefault="00FC5943" w:rsidP="00E937DE">
      <w:pPr>
        <w:rPr>
          <w:rFonts w:ascii="Arial" w:hAnsi="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5985"/>
      </w:tblGrid>
      <w:tr w:rsidR="003836C9" w:rsidRPr="00F57E49" w:rsidTr="002D3217">
        <w:tc>
          <w:tcPr>
            <w:tcW w:w="8645" w:type="dxa"/>
            <w:gridSpan w:val="2"/>
            <w:shd w:val="clear" w:color="auto" w:fill="000000"/>
          </w:tcPr>
          <w:p w:rsidR="003836C9" w:rsidRPr="00F57E49" w:rsidRDefault="003836C9" w:rsidP="00E937DE">
            <w:pPr>
              <w:rPr>
                <w:rFonts w:ascii="Arial" w:hAnsi="Arial"/>
                <w:b/>
                <w:sz w:val="24"/>
              </w:rPr>
            </w:pPr>
            <w:r w:rsidRPr="00F57E49">
              <w:rPr>
                <w:rFonts w:ascii="Arial" w:hAnsi="Arial"/>
                <w:b/>
              </w:rPr>
              <w:t>PLAN MATERNO INFANTIL</w:t>
            </w:r>
          </w:p>
        </w:tc>
      </w:tr>
      <w:tr w:rsidR="003836C9" w:rsidRPr="00F57E49" w:rsidTr="003836C9">
        <w:tc>
          <w:tcPr>
            <w:tcW w:w="2535" w:type="dxa"/>
          </w:tcPr>
          <w:p w:rsidR="003836C9" w:rsidRPr="003836C9" w:rsidRDefault="003836C9" w:rsidP="00E937DE">
            <w:pPr>
              <w:rPr>
                <w:rFonts w:ascii="Arial" w:hAnsi="Arial"/>
                <w:b/>
                <w:bCs/>
                <w:iCs/>
              </w:rPr>
            </w:pPr>
            <w:r w:rsidRPr="00801D80">
              <w:rPr>
                <w:rFonts w:ascii="Arial" w:hAnsi="Arial"/>
                <w:b/>
                <w:bCs/>
                <w:iCs/>
                <w:u w:val="single"/>
              </w:rPr>
              <w:t>Mujeres Embarazadas</w:t>
            </w:r>
            <w:r>
              <w:rPr>
                <w:rFonts w:ascii="Arial" w:hAnsi="Arial"/>
                <w:b/>
                <w:bCs/>
                <w:iCs/>
              </w:rPr>
              <w:t>:</w:t>
            </w:r>
            <w:r w:rsidR="00801D80">
              <w:rPr>
                <w:rFonts w:ascii="Arial" w:hAnsi="Arial"/>
                <w:b/>
                <w:bCs/>
                <w:iCs/>
              </w:rPr>
              <w:t xml:space="preserve"> h</w:t>
            </w:r>
            <w:r>
              <w:rPr>
                <w:rFonts w:ascii="Arial" w:hAnsi="Arial"/>
                <w:b/>
                <w:bCs/>
                <w:iCs/>
              </w:rPr>
              <w:t>asta un mes después del parto</w:t>
            </w:r>
            <w:r w:rsidR="00801D80">
              <w:rPr>
                <w:rFonts w:ascii="Arial" w:hAnsi="Arial"/>
                <w:b/>
                <w:bCs/>
                <w:iCs/>
              </w:rPr>
              <w:t>.</w:t>
            </w:r>
          </w:p>
        </w:tc>
        <w:tc>
          <w:tcPr>
            <w:tcW w:w="6110" w:type="dxa"/>
          </w:tcPr>
          <w:p w:rsidR="003836C9" w:rsidRPr="00801D80" w:rsidRDefault="003836C9" w:rsidP="00D13BA9">
            <w:pPr>
              <w:rPr>
                <w:rFonts w:ascii="Arial" w:hAnsi="Arial"/>
                <w:iCs/>
              </w:rPr>
            </w:pPr>
            <w:r w:rsidRPr="00801D80">
              <w:rPr>
                <w:rFonts w:ascii="Arial" w:hAnsi="Arial"/>
                <w:iCs/>
              </w:rPr>
              <w:t xml:space="preserve">100% de cobertura para todos los productos incluidos en el vademécum </w:t>
            </w:r>
            <w:r w:rsidR="00D13BA9">
              <w:rPr>
                <w:rFonts w:ascii="Arial" w:hAnsi="Arial"/>
                <w:iCs/>
              </w:rPr>
              <w:t>ambulatorio sin</w:t>
            </w:r>
            <w:r w:rsidRPr="00801D80">
              <w:rPr>
                <w:rFonts w:ascii="Arial" w:hAnsi="Arial"/>
                <w:iCs/>
              </w:rPr>
              <w:t xml:space="preserve"> validación on </w:t>
            </w:r>
            <w:r w:rsidR="00D13BA9">
              <w:rPr>
                <w:rFonts w:ascii="Arial" w:hAnsi="Arial"/>
                <w:iCs/>
              </w:rPr>
              <w:t>line.</w:t>
            </w:r>
          </w:p>
        </w:tc>
      </w:tr>
      <w:tr w:rsidR="003836C9" w:rsidRPr="00F57E49" w:rsidTr="003836C9">
        <w:tc>
          <w:tcPr>
            <w:tcW w:w="2535" w:type="dxa"/>
          </w:tcPr>
          <w:p w:rsidR="003836C9" w:rsidRPr="003836C9" w:rsidRDefault="003836C9" w:rsidP="00E937DE">
            <w:pPr>
              <w:rPr>
                <w:rFonts w:ascii="Arial" w:hAnsi="Arial"/>
                <w:b/>
                <w:bCs/>
                <w:iCs/>
              </w:rPr>
            </w:pPr>
            <w:r w:rsidRPr="00801D80">
              <w:rPr>
                <w:rFonts w:ascii="Arial" w:hAnsi="Arial"/>
                <w:b/>
                <w:bCs/>
                <w:iCs/>
                <w:u w:val="single"/>
              </w:rPr>
              <w:t>Niños</w:t>
            </w:r>
            <w:r w:rsidR="00801D80">
              <w:rPr>
                <w:rFonts w:ascii="Arial" w:hAnsi="Arial"/>
                <w:b/>
                <w:bCs/>
                <w:iCs/>
                <w:u w:val="single"/>
              </w:rPr>
              <w:t>:</w:t>
            </w:r>
            <w:r w:rsidR="00801D80" w:rsidRPr="00801D80">
              <w:rPr>
                <w:rFonts w:ascii="Arial" w:hAnsi="Arial"/>
                <w:b/>
                <w:bCs/>
                <w:iCs/>
              </w:rPr>
              <w:t xml:space="preserve"> </w:t>
            </w:r>
            <w:r>
              <w:rPr>
                <w:rFonts w:ascii="Arial" w:hAnsi="Arial"/>
                <w:b/>
                <w:bCs/>
                <w:iCs/>
              </w:rPr>
              <w:t>hasta el 1° año de vida</w:t>
            </w:r>
          </w:p>
        </w:tc>
        <w:tc>
          <w:tcPr>
            <w:tcW w:w="6110" w:type="dxa"/>
          </w:tcPr>
          <w:p w:rsidR="003836C9" w:rsidRPr="00801D80" w:rsidRDefault="00801D80" w:rsidP="00D13BA9">
            <w:pPr>
              <w:rPr>
                <w:rFonts w:ascii="Arial" w:hAnsi="Arial"/>
                <w:iCs/>
              </w:rPr>
            </w:pPr>
            <w:r w:rsidRPr="00801D80">
              <w:rPr>
                <w:rFonts w:ascii="Arial" w:hAnsi="Arial"/>
                <w:iCs/>
              </w:rPr>
              <w:t xml:space="preserve">100% de cobertura para todos los productos incluidos en el vademécum ambulatorio </w:t>
            </w:r>
            <w:r w:rsidR="00D13BA9">
              <w:rPr>
                <w:rFonts w:ascii="Arial" w:hAnsi="Arial"/>
                <w:iCs/>
              </w:rPr>
              <w:t>sin</w:t>
            </w:r>
            <w:r w:rsidRPr="00801D80">
              <w:rPr>
                <w:rFonts w:ascii="Arial" w:hAnsi="Arial"/>
                <w:iCs/>
              </w:rPr>
              <w:t xml:space="preserve"> validación on </w:t>
            </w:r>
            <w:r w:rsidR="00D13BA9">
              <w:rPr>
                <w:rFonts w:ascii="Arial" w:hAnsi="Arial"/>
                <w:iCs/>
              </w:rPr>
              <w:t>line.</w:t>
            </w:r>
          </w:p>
        </w:tc>
      </w:tr>
      <w:tr w:rsidR="003836C9" w:rsidRPr="00F57E49" w:rsidTr="003836C9">
        <w:tc>
          <w:tcPr>
            <w:tcW w:w="2535" w:type="dxa"/>
          </w:tcPr>
          <w:p w:rsidR="003836C9" w:rsidRPr="00801D80" w:rsidRDefault="00801D80" w:rsidP="00E937DE">
            <w:pPr>
              <w:rPr>
                <w:rFonts w:ascii="Arial" w:hAnsi="Arial"/>
                <w:b/>
                <w:iCs/>
              </w:rPr>
            </w:pPr>
            <w:r>
              <w:rPr>
                <w:rFonts w:ascii="Arial" w:hAnsi="Arial"/>
                <w:b/>
                <w:iCs/>
              </w:rPr>
              <w:t>LECHES:</w:t>
            </w:r>
          </w:p>
        </w:tc>
        <w:tc>
          <w:tcPr>
            <w:tcW w:w="6110" w:type="dxa"/>
          </w:tcPr>
          <w:p w:rsidR="003836C9" w:rsidRPr="00801D80" w:rsidRDefault="00801D80" w:rsidP="00D13BA9">
            <w:pPr>
              <w:rPr>
                <w:rFonts w:ascii="Arial" w:hAnsi="Arial"/>
                <w:i/>
              </w:rPr>
            </w:pPr>
            <w:r w:rsidRPr="00801D80">
              <w:rPr>
                <w:rFonts w:ascii="Arial" w:hAnsi="Arial"/>
                <w:iCs/>
              </w:rPr>
              <w:t xml:space="preserve">Solo para afiliados previamente autorizados </w:t>
            </w:r>
            <w:r>
              <w:rPr>
                <w:rFonts w:ascii="Arial" w:hAnsi="Arial"/>
                <w:iCs/>
              </w:rPr>
              <w:t xml:space="preserve">por la Obra Social </w:t>
            </w:r>
            <w:r w:rsidRPr="00801D80">
              <w:rPr>
                <w:rFonts w:ascii="Arial" w:hAnsi="Arial"/>
                <w:iCs/>
              </w:rPr>
              <w:t>para consumo de este segmento</w:t>
            </w:r>
            <w:r>
              <w:rPr>
                <w:rFonts w:ascii="Arial" w:hAnsi="Arial"/>
                <w:iCs/>
              </w:rPr>
              <w:t xml:space="preserve">. </w:t>
            </w:r>
          </w:p>
        </w:tc>
      </w:tr>
      <w:tr w:rsidR="00521DB6" w:rsidRPr="00F57E49" w:rsidTr="00F57E49">
        <w:tc>
          <w:tcPr>
            <w:tcW w:w="8645" w:type="dxa"/>
            <w:gridSpan w:val="2"/>
            <w:shd w:val="clear" w:color="auto" w:fill="000000"/>
          </w:tcPr>
          <w:p w:rsidR="00521DB6" w:rsidRPr="00F57E49" w:rsidRDefault="008B5B97" w:rsidP="00151219">
            <w:pPr>
              <w:rPr>
                <w:rFonts w:ascii="Arial" w:hAnsi="Arial"/>
                <w:b/>
                <w:bCs/>
              </w:rPr>
            </w:pPr>
            <w:r>
              <w:rPr>
                <w:rFonts w:ascii="Arial" w:hAnsi="Arial"/>
                <w:b/>
                <w:bCs/>
              </w:rPr>
              <w:t>CRÓ</w:t>
            </w:r>
            <w:r w:rsidR="00521DB6" w:rsidRPr="00F57E49">
              <w:rPr>
                <w:rFonts w:ascii="Arial" w:hAnsi="Arial"/>
                <w:b/>
                <w:bCs/>
              </w:rPr>
              <w:t>NICOS</w:t>
            </w:r>
          </w:p>
        </w:tc>
      </w:tr>
      <w:tr w:rsidR="00521DB6" w:rsidRPr="00F57E49" w:rsidTr="00F57E49">
        <w:tc>
          <w:tcPr>
            <w:tcW w:w="8645" w:type="dxa"/>
            <w:gridSpan w:val="2"/>
          </w:tcPr>
          <w:p w:rsidR="00521DB6" w:rsidRPr="00801D80" w:rsidRDefault="00801D80" w:rsidP="00801D80">
            <w:pPr>
              <w:numPr>
                <w:ilvl w:val="0"/>
                <w:numId w:val="21"/>
              </w:numPr>
              <w:tabs>
                <w:tab w:val="clear" w:pos="720"/>
                <w:tab w:val="num" w:pos="426"/>
              </w:tabs>
              <w:ind w:hanging="578"/>
              <w:rPr>
                <w:rFonts w:ascii="Arial" w:hAnsi="Arial"/>
                <w:bCs/>
                <w:iCs/>
              </w:rPr>
            </w:pPr>
            <w:r w:rsidRPr="00801D80">
              <w:rPr>
                <w:rFonts w:ascii="Arial" w:hAnsi="Arial"/>
                <w:bCs/>
                <w:iCs/>
              </w:rPr>
              <w:t>Incluye principios activos de patologías crónicas prevalentes según Res.310/2004.</w:t>
            </w:r>
          </w:p>
          <w:p w:rsidR="00521DB6" w:rsidRPr="00801D80" w:rsidRDefault="00801D80" w:rsidP="00D13BA9">
            <w:pPr>
              <w:numPr>
                <w:ilvl w:val="0"/>
                <w:numId w:val="21"/>
              </w:numPr>
              <w:tabs>
                <w:tab w:val="clear" w:pos="720"/>
                <w:tab w:val="num" w:pos="426"/>
              </w:tabs>
              <w:ind w:left="426" w:hanging="284"/>
              <w:rPr>
                <w:rFonts w:ascii="Arial" w:hAnsi="Arial"/>
                <w:bCs/>
                <w:iCs/>
              </w:rPr>
            </w:pPr>
            <w:r w:rsidRPr="00801D80">
              <w:rPr>
                <w:rFonts w:ascii="Arial" w:hAnsi="Arial"/>
                <w:bCs/>
                <w:iCs/>
              </w:rPr>
              <w:t>La receta deberá validarse on line y el sistema devolverá el porcentaje de cobertura</w:t>
            </w:r>
            <w:r>
              <w:rPr>
                <w:rFonts w:ascii="Arial" w:hAnsi="Arial"/>
                <w:bCs/>
                <w:iCs/>
              </w:rPr>
              <w:t xml:space="preserve"> </w:t>
            </w:r>
            <w:r w:rsidRPr="00801D80">
              <w:rPr>
                <w:rFonts w:ascii="Arial" w:hAnsi="Arial"/>
                <w:bCs/>
                <w:iCs/>
              </w:rPr>
              <w:t>correspondient</w:t>
            </w:r>
            <w:r w:rsidR="00D13BA9">
              <w:rPr>
                <w:rFonts w:ascii="Arial" w:hAnsi="Arial"/>
                <w:bCs/>
                <w:iCs/>
              </w:rPr>
              <w:t xml:space="preserve">e. </w:t>
            </w:r>
          </w:p>
        </w:tc>
      </w:tr>
    </w:tbl>
    <w:p w:rsidR="00E937DE" w:rsidRPr="00272911" w:rsidRDefault="00E937DE" w:rsidP="00FC5943"/>
    <w:sectPr w:rsidR="00E937DE" w:rsidRPr="00272911" w:rsidSect="009D382D">
      <w:headerReference w:type="default" r:id="rId11"/>
      <w:footerReference w:type="default" r:id="rId12"/>
      <w:pgSz w:w="11907" w:h="16840" w:code="9"/>
      <w:pgMar w:top="630" w:right="1701" w:bottom="81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571" w:rsidRDefault="006C1571">
      <w:r>
        <w:separator/>
      </w:r>
    </w:p>
  </w:endnote>
  <w:endnote w:type="continuationSeparator" w:id="0">
    <w:p w:rsidR="006C1571" w:rsidRDefault="006C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82E" w:rsidRDefault="00CF782E">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382D">
      <w:rPr>
        <w:rStyle w:val="Nmerodepgina"/>
        <w:noProof/>
      </w:rPr>
      <w:t>5</w:t>
    </w:r>
    <w:r>
      <w:rPr>
        <w:rStyle w:val="Nmerodepgina"/>
      </w:rPr>
      <w:fldChar w:fldCharType="end"/>
    </w:r>
  </w:p>
  <w:p w:rsidR="00CF782E" w:rsidRDefault="00CF782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571" w:rsidRDefault="006C1571">
      <w:r>
        <w:separator/>
      </w:r>
    </w:p>
  </w:footnote>
  <w:footnote w:type="continuationSeparator" w:id="0">
    <w:p w:rsidR="006C1571" w:rsidRDefault="006C1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CE3" w:rsidRPr="00555CE3" w:rsidRDefault="00215E59" w:rsidP="00215E59">
    <w:pPr>
      <w:pStyle w:val="Encabezado"/>
      <w:rPr>
        <w:b/>
        <w:sz w:val="24"/>
        <w:szCs w:val="24"/>
      </w:rPr>
    </w:pPr>
    <w:r w:rsidRPr="009D382D">
      <w:rPr>
        <w:noProof/>
        <w:lang w:eastAsia="es-AR"/>
      </w:rPr>
      <w:drawing>
        <wp:inline distT="0" distB="0" distL="0" distR="0" wp14:anchorId="196347BD" wp14:editId="10C3E6F1">
          <wp:extent cx="1438275" cy="3143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14325"/>
                  </a:xfrm>
                  <a:prstGeom prst="rect">
                    <a:avLst/>
                  </a:prstGeom>
                  <a:noFill/>
                  <a:ln>
                    <a:noFill/>
                  </a:ln>
                </pic:spPr>
              </pic:pic>
            </a:graphicData>
          </a:graphic>
        </wp:inline>
      </w:drawing>
    </w:r>
    <w:r>
      <w:rPr>
        <w:b/>
        <w:sz w:val="24"/>
        <w:szCs w:val="24"/>
      </w:rPr>
      <w:t xml:space="preserve">          </w:t>
    </w:r>
    <w:r w:rsidR="00555CE3" w:rsidRPr="00555CE3">
      <w:rPr>
        <w:b/>
        <w:sz w:val="24"/>
        <w:szCs w:val="24"/>
      </w:rPr>
      <w:t>NORMAS DE ATENCION</w:t>
    </w:r>
    <w:r>
      <w:rPr>
        <w:b/>
        <w:sz w:val="24"/>
        <w:szCs w:val="24"/>
      </w:rPr>
      <w:t xml:space="preserve">           </w:t>
    </w:r>
    <w:r w:rsidR="009D382D">
      <w:rPr>
        <w:b/>
        <w:sz w:val="24"/>
        <w:szCs w:val="24"/>
      </w:rPr>
      <w:t xml:space="preserve"> </w:t>
    </w:r>
    <w:r>
      <w:rPr>
        <w:b/>
        <w:sz w:val="24"/>
        <w:szCs w:val="24"/>
      </w:rPr>
      <w:t xml:space="preserve">  </w:t>
    </w:r>
    <w:r w:rsidR="009D382D" w:rsidRPr="00C77B49">
      <w:rPr>
        <w:noProof/>
        <w:lang w:val="es-AR" w:eastAsia="es-AR"/>
      </w:rPr>
      <w:drawing>
        <wp:inline distT="0" distB="0" distL="0" distR="0">
          <wp:extent cx="1209675" cy="533400"/>
          <wp:effectExtent l="0" t="0" r="9525" b="0"/>
          <wp:docPr id="8" name="Imagen 8" descr="LOGO FAC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ACA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lvl w:ilvl="0">
      <w:numFmt w:val="bullet"/>
      <w:lvlText w:val=""/>
      <w:lvlJc w:val="left"/>
      <w:pPr>
        <w:tabs>
          <w:tab w:val="num" w:pos="283"/>
        </w:tabs>
        <w:ind w:left="283" w:hanging="283"/>
      </w:pPr>
      <w:rPr>
        <w:rFonts w:ascii="Symbol" w:hAnsi="Symbol"/>
      </w:rPr>
    </w:lvl>
  </w:abstractNum>
  <w:abstractNum w:abstractNumId="4" w15:restartNumberingAfterBreak="0">
    <w:nsid w:val="047243A1"/>
    <w:multiLevelType w:val="multilevel"/>
    <w:tmpl w:val="6E6699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009AA"/>
    <w:multiLevelType w:val="hybridMultilevel"/>
    <w:tmpl w:val="D780D5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E4C3B"/>
    <w:multiLevelType w:val="multilevel"/>
    <w:tmpl w:val="58FC4B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437A9"/>
    <w:multiLevelType w:val="multilevel"/>
    <w:tmpl w:val="327AC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77321"/>
    <w:multiLevelType w:val="hybridMultilevel"/>
    <w:tmpl w:val="FFBA2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DE4AD3"/>
    <w:multiLevelType w:val="hybridMultilevel"/>
    <w:tmpl w:val="A140C4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6C494A"/>
    <w:multiLevelType w:val="multilevel"/>
    <w:tmpl w:val="C8005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3003E"/>
    <w:multiLevelType w:val="multilevel"/>
    <w:tmpl w:val="EDA43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6016B8"/>
    <w:multiLevelType w:val="hybridMultilevel"/>
    <w:tmpl w:val="95FED6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F46E4B"/>
    <w:multiLevelType w:val="hybridMultilevel"/>
    <w:tmpl w:val="E80246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7AB22CA"/>
    <w:multiLevelType w:val="multilevel"/>
    <w:tmpl w:val="327AC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42EF9"/>
    <w:multiLevelType w:val="hybridMultilevel"/>
    <w:tmpl w:val="79B470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A61655"/>
    <w:multiLevelType w:val="hybridMultilevel"/>
    <w:tmpl w:val="D026D1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572DEE"/>
    <w:multiLevelType w:val="singleLevel"/>
    <w:tmpl w:val="0C0A000F"/>
    <w:lvl w:ilvl="0">
      <w:start w:val="1"/>
      <w:numFmt w:val="decimal"/>
      <w:lvlText w:val="%1."/>
      <w:legacy w:legacy="1" w:legacySpace="0" w:legacyIndent="360"/>
      <w:lvlJc w:val="left"/>
      <w:pPr>
        <w:ind w:left="360" w:hanging="360"/>
      </w:pPr>
    </w:lvl>
  </w:abstractNum>
  <w:abstractNum w:abstractNumId="18" w15:restartNumberingAfterBreak="0">
    <w:nsid w:val="632727AF"/>
    <w:multiLevelType w:val="hybridMultilevel"/>
    <w:tmpl w:val="C7BAB5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3C2740"/>
    <w:multiLevelType w:val="hybridMultilevel"/>
    <w:tmpl w:val="165657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C03A33"/>
    <w:multiLevelType w:val="multilevel"/>
    <w:tmpl w:val="327AC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8"/>
  </w:num>
  <w:num w:numId="4">
    <w:abstractNumId w:val="5"/>
  </w:num>
  <w:num w:numId="5">
    <w:abstractNumId w:val="19"/>
  </w:num>
  <w:num w:numId="6">
    <w:abstractNumId w:val="15"/>
  </w:num>
  <w:num w:numId="7">
    <w:abstractNumId w:val="16"/>
  </w:num>
  <w:num w:numId="8">
    <w:abstractNumId w:val="2"/>
  </w:num>
  <w:num w:numId="9">
    <w:abstractNumId w:val="1"/>
  </w:num>
  <w:num w:numId="10">
    <w:abstractNumId w:val="3"/>
  </w:num>
  <w:num w:numId="11">
    <w:abstractNumId w:val="10"/>
  </w:num>
  <w:num w:numId="12">
    <w:abstractNumId w:val="4"/>
  </w:num>
  <w:num w:numId="13">
    <w:abstractNumId w:val="11"/>
  </w:num>
  <w:num w:numId="14">
    <w:abstractNumId w:val="2"/>
  </w:num>
  <w:num w:numId="15">
    <w:abstractNumId w:val="6"/>
  </w:num>
  <w:num w:numId="16">
    <w:abstractNumId w:val="9"/>
  </w:num>
  <w:num w:numId="17">
    <w:abstractNumId w:val="12"/>
  </w:num>
  <w:num w:numId="18">
    <w:abstractNumId w:val="8"/>
  </w:num>
  <w:num w:numId="19">
    <w:abstractNumId w:val="7"/>
  </w:num>
  <w:num w:numId="20">
    <w:abstractNumId w:val="14"/>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11"/>
    <w:rsid w:val="000063DA"/>
    <w:rsid w:val="00024F0F"/>
    <w:rsid w:val="00034703"/>
    <w:rsid w:val="00047C6F"/>
    <w:rsid w:val="00086E8B"/>
    <w:rsid w:val="00091217"/>
    <w:rsid w:val="000A3813"/>
    <w:rsid w:val="000B4713"/>
    <w:rsid w:val="000C5AF8"/>
    <w:rsid w:val="00135785"/>
    <w:rsid w:val="00151219"/>
    <w:rsid w:val="00170642"/>
    <w:rsid w:val="001B4A5D"/>
    <w:rsid w:val="001C5EB4"/>
    <w:rsid w:val="001D2DC8"/>
    <w:rsid w:val="00200FCB"/>
    <w:rsid w:val="00215264"/>
    <w:rsid w:val="00215E59"/>
    <w:rsid w:val="00220D99"/>
    <w:rsid w:val="0022669D"/>
    <w:rsid w:val="00260F2B"/>
    <w:rsid w:val="00272911"/>
    <w:rsid w:val="00280C06"/>
    <w:rsid w:val="00290ED6"/>
    <w:rsid w:val="00295C96"/>
    <w:rsid w:val="002A13E4"/>
    <w:rsid w:val="002C0252"/>
    <w:rsid w:val="002D3217"/>
    <w:rsid w:val="002D4BBA"/>
    <w:rsid w:val="00300098"/>
    <w:rsid w:val="0037228D"/>
    <w:rsid w:val="00374CC3"/>
    <w:rsid w:val="003836C9"/>
    <w:rsid w:val="00385251"/>
    <w:rsid w:val="003937FB"/>
    <w:rsid w:val="003B2724"/>
    <w:rsid w:val="003B5381"/>
    <w:rsid w:val="00405ABF"/>
    <w:rsid w:val="00407597"/>
    <w:rsid w:val="00411306"/>
    <w:rsid w:val="0042385F"/>
    <w:rsid w:val="00432038"/>
    <w:rsid w:val="00433534"/>
    <w:rsid w:val="00434923"/>
    <w:rsid w:val="00434C83"/>
    <w:rsid w:val="004703F4"/>
    <w:rsid w:val="00475FA7"/>
    <w:rsid w:val="0047798D"/>
    <w:rsid w:val="004D24D9"/>
    <w:rsid w:val="004E106C"/>
    <w:rsid w:val="004F5D3C"/>
    <w:rsid w:val="00521DB6"/>
    <w:rsid w:val="00555CE3"/>
    <w:rsid w:val="005D17F4"/>
    <w:rsid w:val="005E69A1"/>
    <w:rsid w:val="005F7656"/>
    <w:rsid w:val="00600EDD"/>
    <w:rsid w:val="00616664"/>
    <w:rsid w:val="00642F19"/>
    <w:rsid w:val="006620A2"/>
    <w:rsid w:val="00665CEC"/>
    <w:rsid w:val="00691664"/>
    <w:rsid w:val="006A258B"/>
    <w:rsid w:val="006C1571"/>
    <w:rsid w:val="006E108E"/>
    <w:rsid w:val="006F0234"/>
    <w:rsid w:val="007534A8"/>
    <w:rsid w:val="00757B8D"/>
    <w:rsid w:val="00771191"/>
    <w:rsid w:val="0077626A"/>
    <w:rsid w:val="007F0B56"/>
    <w:rsid w:val="007F6539"/>
    <w:rsid w:val="00801D80"/>
    <w:rsid w:val="00802FF3"/>
    <w:rsid w:val="008073BA"/>
    <w:rsid w:val="00844F84"/>
    <w:rsid w:val="00847268"/>
    <w:rsid w:val="00891ECA"/>
    <w:rsid w:val="008A36B8"/>
    <w:rsid w:val="008B5B97"/>
    <w:rsid w:val="008C26EE"/>
    <w:rsid w:val="008D6071"/>
    <w:rsid w:val="008E570A"/>
    <w:rsid w:val="00936120"/>
    <w:rsid w:val="00964F2B"/>
    <w:rsid w:val="00977679"/>
    <w:rsid w:val="00981BCF"/>
    <w:rsid w:val="0098285F"/>
    <w:rsid w:val="009866DF"/>
    <w:rsid w:val="009934C7"/>
    <w:rsid w:val="00995118"/>
    <w:rsid w:val="009A102E"/>
    <w:rsid w:val="009A36FC"/>
    <w:rsid w:val="009B4C8C"/>
    <w:rsid w:val="009D382D"/>
    <w:rsid w:val="009E2CFC"/>
    <w:rsid w:val="009F374D"/>
    <w:rsid w:val="00A330C3"/>
    <w:rsid w:val="00A645C6"/>
    <w:rsid w:val="00A8476F"/>
    <w:rsid w:val="00AA0D8F"/>
    <w:rsid w:val="00AB774F"/>
    <w:rsid w:val="00AC1A25"/>
    <w:rsid w:val="00AD2A54"/>
    <w:rsid w:val="00AD73F0"/>
    <w:rsid w:val="00B20197"/>
    <w:rsid w:val="00B723B9"/>
    <w:rsid w:val="00B72C67"/>
    <w:rsid w:val="00BC3115"/>
    <w:rsid w:val="00BC5EE8"/>
    <w:rsid w:val="00C00DC6"/>
    <w:rsid w:val="00C15C6D"/>
    <w:rsid w:val="00C55AF0"/>
    <w:rsid w:val="00C64B10"/>
    <w:rsid w:val="00C64EB2"/>
    <w:rsid w:val="00C754F4"/>
    <w:rsid w:val="00C81B0D"/>
    <w:rsid w:val="00C874F4"/>
    <w:rsid w:val="00CB272C"/>
    <w:rsid w:val="00CC72AD"/>
    <w:rsid w:val="00CE4990"/>
    <w:rsid w:val="00CF1417"/>
    <w:rsid w:val="00CF782E"/>
    <w:rsid w:val="00D13BA9"/>
    <w:rsid w:val="00D16E5A"/>
    <w:rsid w:val="00D32B7B"/>
    <w:rsid w:val="00D33D90"/>
    <w:rsid w:val="00D55F43"/>
    <w:rsid w:val="00D66D43"/>
    <w:rsid w:val="00D75DCE"/>
    <w:rsid w:val="00DD6909"/>
    <w:rsid w:val="00DD6CA7"/>
    <w:rsid w:val="00E15E1F"/>
    <w:rsid w:val="00E43B70"/>
    <w:rsid w:val="00E602CB"/>
    <w:rsid w:val="00E74898"/>
    <w:rsid w:val="00E93714"/>
    <w:rsid w:val="00E937DE"/>
    <w:rsid w:val="00EF5D2B"/>
    <w:rsid w:val="00F1746D"/>
    <w:rsid w:val="00F46453"/>
    <w:rsid w:val="00F57E49"/>
    <w:rsid w:val="00F72A01"/>
    <w:rsid w:val="00F8724A"/>
    <w:rsid w:val="00F97BF4"/>
    <w:rsid w:val="00FC59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212FABF-C184-43DB-890A-257D9F01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911"/>
    <w:rPr>
      <w:lang w:val="es-ES_tradnl" w:eastAsia="es-ES"/>
    </w:rPr>
  </w:style>
  <w:style w:type="paragraph" w:styleId="Ttulo1">
    <w:name w:val="heading 1"/>
    <w:basedOn w:val="Normal"/>
    <w:next w:val="Normal"/>
    <w:qFormat/>
    <w:rsid w:val="00272911"/>
    <w:pPr>
      <w:keepNext/>
      <w:outlineLvl w:val="0"/>
    </w:pPr>
    <w:rPr>
      <w:rFonts w:ascii="Arial" w:hAnsi="Arial"/>
      <w:b/>
    </w:rPr>
  </w:style>
  <w:style w:type="paragraph" w:styleId="Ttulo2">
    <w:name w:val="heading 2"/>
    <w:basedOn w:val="Normal"/>
    <w:next w:val="Normal"/>
    <w:qFormat/>
    <w:rsid w:val="00272911"/>
    <w:pPr>
      <w:keepNext/>
      <w:outlineLvl w:val="1"/>
    </w:pPr>
    <w:rPr>
      <w:rFonts w:ascii="Arial" w:hAnsi="Arial"/>
      <w:i/>
      <w:iCs/>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72911"/>
    <w:pPr>
      <w:tabs>
        <w:tab w:val="center" w:pos="4419"/>
        <w:tab w:val="right" w:pos="8838"/>
      </w:tabs>
    </w:pPr>
  </w:style>
  <w:style w:type="character" w:styleId="Nmerodepgina">
    <w:name w:val="page number"/>
    <w:basedOn w:val="Fuentedeprrafopredeter"/>
    <w:rsid w:val="00272911"/>
  </w:style>
  <w:style w:type="character" w:styleId="Refdecomentario">
    <w:name w:val="annotation reference"/>
    <w:semiHidden/>
    <w:rsid w:val="00D32B7B"/>
    <w:rPr>
      <w:sz w:val="16"/>
      <w:szCs w:val="16"/>
    </w:rPr>
  </w:style>
  <w:style w:type="paragraph" w:styleId="Textocomentario">
    <w:name w:val="annotation text"/>
    <w:basedOn w:val="Normal"/>
    <w:semiHidden/>
    <w:rsid w:val="00D32B7B"/>
  </w:style>
  <w:style w:type="paragraph" w:styleId="Asuntodelcomentario">
    <w:name w:val="annotation subject"/>
    <w:basedOn w:val="Textocomentario"/>
    <w:next w:val="Textocomentario"/>
    <w:semiHidden/>
    <w:rsid w:val="00D32B7B"/>
    <w:rPr>
      <w:b/>
      <w:bCs/>
    </w:rPr>
  </w:style>
  <w:style w:type="paragraph" w:styleId="Textodeglobo">
    <w:name w:val="Balloon Text"/>
    <w:basedOn w:val="Normal"/>
    <w:semiHidden/>
    <w:rsid w:val="00D32B7B"/>
    <w:rPr>
      <w:rFonts w:ascii="Tahoma" w:hAnsi="Tahoma" w:cs="Tahoma"/>
      <w:sz w:val="16"/>
      <w:szCs w:val="16"/>
    </w:rPr>
  </w:style>
  <w:style w:type="table" w:styleId="Tablaconcuadrcula">
    <w:name w:val="Table Grid"/>
    <w:basedOn w:val="Tablanormal"/>
    <w:rsid w:val="00FC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047C6F"/>
    <w:rPr>
      <w:lang w:val="es-ES_tradnl" w:eastAsia="es-ES"/>
    </w:rPr>
  </w:style>
  <w:style w:type="paragraph" w:styleId="Prrafodelista">
    <w:name w:val="List Paragraph"/>
    <w:basedOn w:val="Normal"/>
    <w:uiPriority w:val="34"/>
    <w:qFormat/>
    <w:rsid w:val="00616664"/>
    <w:pPr>
      <w:ind w:left="708"/>
    </w:pPr>
  </w:style>
  <w:style w:type="paragraph" w:styleId="Encabezado">
    <w:name w:val="header"/>
    <w:basedOn w:val="Normal"/>
    <w:link w:val="EncabezadoCar"/>
    <w:rsid w:val="00555CE3"/>
    <w:pPr>
      <w:tabs>
        <w:tab w:val="center" w:pos="4252"/>
        <w:tab w:val="right" w:pos="8504"/>
      </w:tabs>
    </w:pPr>
  </w:style>
  <w:style w:type="character" w:customStyle="1" w:styleId="EncabezadoCar">
    <w:name w:val="Encabezado Car"/>
    <w:basedOn w:val="Fuentedeprrafopredeter"/>
    <w:link w:val="Encabezado"/>
    <w:rsid w:val="00555CE3"/>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11842">
      <w:bodyDiv w:val="1"/>
      <w:marLeft w:val="0"/>
      <w:marRight w:val="0"/>
      <w:marTop w:val="0"/>
      <w:marBottom w:val="0"/>
      <w:divBdr>
        <w:top w:val="none" w:sz="0" w:space="0" w:color="auto"/>
        <w:left w:val="none" w:sz="0" w:space="0" w:color="auto"/>
        <w:bottom w:val="none" w:sz="0" w:space="0" w:color="auto"/>
        <w:right w:val="none" w:sz="0" w:space="0" w:color="auto"/>
      </w:divBdr>
    </w:div>
    <w:div w:id="530533011">
      <w:bodyDiv w:val="1"/>
      <w:marLeft w:val="0"/>
      <w:marRight w:val="0"/>
      <w:marTop w:val="0"/>
      <w:marBottom w:val="0"/>
      <w:divBdr>
        <w:top w:val="none" w:sz="0" w:space="0" w:color="auto"/>
        <w:left w:val="none" w:sz="0" w:space="0" w:color="auto"/>
        <w:bottom w:val="none" w:sz="0" w:space="0" w:color="auto"/>
        <w:right w:val="none" w:sz="0" w:space="0" w:color="auto"/>
      </w:divBdr>
    </w:div>
    <w:div w:id="630554387">
      <w:bodyDiv w:val="1"/>
      <w:marLeft w:val="0"/>
      <w:marRight w:val="0"/>
      <w:marTop w:val="0"/>
      <w:marBottom w:val="0"/>
      <w:divBdr>
        <w:top w:val="none" w:sz="0" w:space="0" w:color="auto"/>
        <w:left w:val="none" w:sz="0" w:space="0" w:color="auto"/>
        <w:bottom w:val="none" w:sz="0" w:space="0" w:color="auto"/>
        <w:right w:val="none" w:sz="0" w:space="0" w:color="auto"/>
      </w:divBdr>
    </w:div>
    <w:div w:id="1176113162">
      <w:bodyDiv w:val="1"/>
      <w:marLeft w:val="0"/>
      <w:marRight w:val="0"/>
      <w:marTop w:val="0"/>
      <w:marBottom w:val="0"/>
      <w:divBdr>
        <w:top w:val="none" w:sz="0" w:space="0" w:color="auto"/>
        <w:left w:val="none" w:sz="0" w:space="0" w:color="auto"/>
        <w:bottom w:val="none" w:sz="0" w:space="0" w:color="auto"/>
        <w:right w:val="none" w:sz="0" w:space="0" w:color="auto"/>
      </w:divBdr>
    </w:div>
    <w:div w:id="1225334857">
      <w:bodyDiv w:val="1"/>
      <w:marLeft w:val="0"/>
      <w:marRight w:val="0"/>
      <w:marTop w:val="0"/>
      <w:marBottom w:val="0"/>
      <w:divBdr>
        <w:top w:val="none" w:sz="0" w:space="0" w:color="auto"/>
        <w:left w:val="none" w:sz="0" w:space="0" w:color="auto"/>
        <w:bottom w:val="none" w:sz="0" w:space="0" w:color="auto"/>
        <w:right w:val="none" w:sz="0" w:space="0" w:color="auto"/>
      </w:divBdr>
    </w:div>
    <w:div w:id="123601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1328</Words>
  <Characters>7173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(LOGO ENTIDAD)</vt:lpstr>
    </vt:vector>
  </TitlesOfParts>
  <Company>Farmalink S.A.</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ENTIDAD)</dc:title>
  <dc:subject/>
  <dc:creator>rizzor00</dc:creator>
  <cp:keywords/>
  <cp:lastModifiedBy>Erica Flores</cp:lastModifiedBy>
  <cp:revision>4</cp:revision>
  <cp:lastPrinted>2012-04-23T14:19:00Z</cp:lastPrinted>
  <dcterms:created xsi:type="dcterms:W3CDTF">2021-08-18T20:31:00Z</dcterms:created>
  <dcterms:modified xsi:type="dcterms:W3CDTF">2021-08-19T16:18:00Z</dcterms:modified>
</cp:coreProperties>
</file>