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E140" w14:textId="77777777" w:rsidR="003E0043" w:rsidRPr="003E0043" w:rsidRDefault="003E0043" w:rsidP="003E0043">
      <w:pPr>
        <w:rPr>
          <w:lang w:val="es-AR"/>
        </w:rPr>
      </w:pPr>
      <w:r w:rsidRPr="003E0043">
        <w:rPr>
          <w:lang w:val="es-AR"/>
        </w:rPr>
        <w:t>ANMAT prohíbe la comercialización de productos cosméticos de la marca CHARM LIMIT por irregularidades en su importación</w:t>
      </w:r>
    </w:p>
    <w:p w14:paraId="7F2ED156" w14:textId="77777777" w:rsidR="00613EF3" w:rsidRDefault="00613EF3"/>
    <w:p w14:paraId="0C9688C6" w14:textId="77777777" w:rsidR="003E0043" w:rsidRPr="003E0043" w:rsidRDefault="003E0043" w:rsidP="003E0043">
      <w:pPr>
        <w:rPr>
          <w:lang w:val="es-AR"/>
        </w:rPr>
      </w:pPr>
      <w:r w:rsidRPr="003E0043">
        <w:rPr>
          <w:lang w:val="es-AR"/>
        </w:rPr>
        <w:t>La medida fue tomada tras detectarse irregularidades en su importación y falsificación de datos sanitarios.</w:t>
      </w:r>
    </w:p>
    <w:p w14:paraId="0609D618" w14:textId="77777777" w:rsidR="003E0043" w:rsidRPr="003E0043" w:rsidRDefault="003E0043" w:rsidP="003E0043">
      <w:pPr>
        <w:rPr>
          <w:lang w:val="es-AR"/>
        </w:rPr>
      </w:pPr>
      <w:r w:rsidRPr="003E0043">
        <w:rPr>
          <w:lang w:val="es-AR"/>
        </w:rPr>
        <w:t>La ANMAT prohíbe el </w:t>
      </w:r>
      <w:r w:rsidRPr="003E0043">
        <w:rPr>
          <w:b/>
          <w:bCs/>
          <w:lang w:val="es-AR"/>
        </w:rPr>
        <w:t>uso, comercialización y distribución de diversos cosméticos de la marca “CHARM LIMIT”</w:t>
      </w:r>
      <w:r w:rsidRPr="003E0043">
        <w:rPr>
          <w:lang w:val="es-AR"/>
        </w:rPr>
        <w:t>, luego de que se detectara la usurpación de un legajo de establecimiento habilitado. Según la </w:t>
      </w:r>
      <w:r w:rsidRPr="003E0043">
        <w:rPr>
          <w:b/>
          <w:bCs/>
          <w:lang w:val="es-AR"/>
        </w:rPr>
        <w:t>denuncia realizada por la firma importadora EPSILON STAFF CONSULTING &amp; WAREHOUSE</w:t>
      </w:r>
      <w:r w:rsidRPr="003E0043">
        <w:rPr>
          <w:lang w:val="es-AR"/>
        </w:rPr>
        <w:t xml:space="preserve">, los productos en cuestión, entre los que se incluyen el </w:t>
      </w:r>
      <w:proofErr w:type="spellStart"/>
      <w:r w:rsidRPr="003E0043">
        <w:rPr>
          <w:lang w:val="es-AR"/>
        </w:rPr>
        <w:t>Moonlight</w:t>
      </w:r>
      <w:proofErr w:type="spellEnd"/>
      <w:r w:rsidRPr="003E0043">
        <w:rPr>
          <w:lang w:val="es-AR"/>
        </w:rPr>
        <w:t xml:space="preserve"> Cat </w:t>
      </w:r>
      <w:proofErr w:type="spellStart"/>
      <w:r w:rsidRPr="003E0043">
        <w:rPr>
          <w:lang w:val="es-AR"/>
        </w:rPr>
        <w:t>Eye</w:t>
      </w:r>
      <w:proofErr w:type="spellEnd"/>
      <w:r w:rsidRPr="003E0043">
        <w:rPr>
          <w:lang w:val="es-AR"/>
        </w:rPr>
        <w:t xml:space="preserve"> y el Matte Top, fueron </w:t>
      </w:r>
      <w:r w:rsidRPr="003E0043">
        <w:rPr>
          <w:b/>
          <w:bCs/>
          <w:lang w:val="es-AR"/>
        </w:rPr>
        <w:t>comercializados de manera irregular</w:t>
      </w:r>
      <w:r w:rsidRPr="003E0043">
        <w:rPr>
          <w:lang w:val="es-AR"/>
        </w:rPr>
        <w:t> sin haber sido importados por la empresa denunciante.</w:t>
      </w:r>
    </w:p>
    <w:p w14:paraId="4267191B" w14:textId="77777777" w:rsidR="003E0043" w:rsidRPr="003E0043" w:rsidRDefault="003E0043" w:rsidP="003E0043">
      <w:pPr>
        <w:rPr>
          <w:lang w:val="es-AR"/>
        </w:rPr>
      </w:pPr>
      <w:r w:rsidRPr="003E0043">
        <w:rPr>
          <w:lang w:val="es-AR"/>
        </w:rPr>
        <w:t> </w:t>
      </w:r>
    </w:p>
    <w:p w14:paraId="083AF81B" w14:textId="77777777" w:rsidR="003E0043" w:rsidRPr="003E0043" w:rsidRDefault="003E0043" w:rsidP="003E0043">
      <w:pPr>
        <w:rPr>
          <w:lang w:val="es-AR"/>
        </w:rPr>
      </w:pPr>
      <w:r w:rsidRPr="003E0043">
        <w:rPr>
          <w:lang w:val="es-AR"/>
        </w:rPr>
        <w:t>Los productos involucrados son:</w:t>
      </w:r>
    </w:p>
    <w:p w14:paraId="594CC85F" w14:textId="77777777" w:rsidR="003E0043" w:rsidRPr="003E0043" w:rsidRDefault="003E0043" w:rsidP="003E0043">
      <w:pPr>
        <w:numPr>
          <w:ilvl w:val="0"/>
          <w:numId w:val="2"/>
        </w:numPr>
        <w:rPr>
          <w:lang w:val="es-AR"/>
        </w:rPr>
      </w:pPr>
      <w:r w:rsidRPr="003E0043">
        <w:rPr>
          <w:b/>
          <w:bCs/>
          <w:lang w:val="es-AR"/>
        </w:rPr>
        <w:t>MOONLIGHT CAT EYE marca “CHARM LIMIT”, contenido neto (7 ml Y 10 ml), lote 20240701, fecha de vencimiento 07/2027. TITULAR GIEZ S.A, IMPORTADO POR: LEGAJO N° 2557 MS Res N° 155/98”</w:t>
      </w:r>
      <w:r w:rsidRPr="003E0043">
        <w:rPr>
          <w:lang w:val="es-AR"/>
        </w:rPr>
        <w:t>.</w:t>
      </w:r>
    </w:p>
    <w:p w14:paraId="71AFD6ED" w14:textId="77777777" w:rsidR="003E0043" w:rsidRPr="003E0043" w:rsidRDefault="003E0043" w:rsidP="003E0043">
      <w:pPr>
        <w:numPr>
          <w:ilvl w:val="0"/>
          <w:numId w:val="2"/>
        </w:numPr>
        <w:rPr>
          <w:lang w:val="es-AR"/>
        </w:rPr>
      </w:pPr>
      <w:r w:rsidRPr="003E0043">
        <w:rPr>
          <w:b/>
          <w:bCs/>
          <w:lang w:val="es-AR"/>
        </w:rPr>
        <w:t>MATTE TOP marca “CHARM LIMIT”, contenido neto 7 ml, lote 2024042617, fecha de vencimiento 04/2027. TITULAR GIEZ S.A, IMPORTADO POR: LEGAJO N° 2557 MS Res N° 155/98”</w:t>
      </w:r>
      <w:r w:rsidRPr="003E0043">
        <w:rPr>
          <w:lang w:val="es-AR"/>
        </w:rPr>
        <w:t>.</w:t>
      </w:r>
    </w:p>
    <w:p w14:paraId="01D529F4" w14:textId="77777777" w:rsidR="003E0043" w:rsidRPr="003E0043" w:rsidRDefault="003E0043" w:rsidP="003E0043">
      <w:pPr>
        <w:numPr>
          <w:ilvl w:val="0"/>
          <w:numId w:val="2"/>
        </w:numPr>
        <w:rPr>
          <w:lang w:val="es-AR"/>
        </w:rPr>
      </w:pPr>
      <w:r w:rsidRPr="003E0043">
        <w:rPr>
          <w:b/>
          <w:bCs/>
          <w:lang w:val="es-AR"/>
        </w:rPr>
        <w:t>BASE RUBBER 2 IN GEL UV&amp;LED marca “CHARM LIMIT”, contenido neto 7 ml, lote 2024042617, fecha de vencimiento 04/2027 - SMALTO GEL SOAK OFF marca “CHARM LIMIT”, contenido neto 5 ml, lote 2024042617, fecha de vencimiento 04/2027"</w:t>
      </w:r>
      <w:r w:rsidRPr="003E0043">
        <w:rPr>
          <w:lang w:val="es-AR"/>
        </w:rPr>
        <w:t>.</w:t>
      </w:r>
    </w:p>
    <w:p w14:paraId="69B71FD3" w14:textId="77777777" w:rsidR="003E0043" w:rsidRPr="003E0043" w:rsidRDefault="003E0043" w:rsidP="003E0043">
      <w:pPr>
        <w:rPr>
          <w:lang w:val="es-AR"/>
        </w:rPr>
      </w:pPr>
      <w:r w:rsidRPr="003E0043">
        <w:rPr>
          <w:lang w:val="es-AR"/>
        </w:rPr>
        <w:t xml:space="preserve">A través de una inspección realizada por el Departamento de </w:t>
      </w:r>
      <w:proofErr w:type="spellStart"/>
      <w:r w:rsidRPr="003E0043">
        <w:rPr>
          <w:lang w:val="es-AR"/>
        </w:rPr>
        <w:t>Domisanitarios</w:t>
      </w:r>
      <w:proofErr w:type="spellEnd"/>
      <w:r w:rsidRPr="003E0043">
        <w:rPr>
          <w:lang w:val="es-AR"/>
        </w:rPr>
        <w:t>, Cosméticos y Productos de Higiene Personal, se constató que </w:t>
      </w:r>
      <w:r w:rsidRPr="003E0043">
        <w:rPr>
          <w:b/>
          <w:bCs/>
          <w:lang w:val="es-AR"/>
        </w:rPr>
        <w:t>los lotes mencionados no habían sido importados por la firma EPSILON</w:t>
      </w:r>
      <w:r w:rsidRPr="003E0043">
        <w:rPr>
          <w:lang w:val="es-AR"/>
        </w:rPr>
        <w:t>, por lo que los datos legales en sus </w:t>
      </w:r>
      <w:r w:rsidRPr="003E0043">
        <w:rPr>
          <w:b/>
          <w:bCs/>
          <w:lang w:val="es-AR"/>
        </w:rPr>
        <w:t>etiquetas sobre la inscripción sanitaria fueron considerados falsos</w:t>
      </w:r>
      <w:r w:rsidRPr="003E0043">
        <w:rPr>
          <w:lang w:val="es-AR"/>
        </w:rPr>
        <w:t>. Esto genera una incertidumbre sobre la seguridad, calidad y eficacia de dichos productos, lo que lleva a la ANMAT a sugerir su prohibición para proteger a los consumidores.</w:t>
      </w:r>
    </w:p>
    <w:p w14:paraId="314CC59C" w14:textId="77777777" w:rsidR="003E0043" w:rsidRPr="003E0043" w:rsidRDefault="003E0043" w:rsidP="003E0043">
      <w:pPr>
        <w:rPr>
          <w:lang w:val="es-AR"/>
        </w:rPr>
      </w:pPr>
      <w:r w:rsidRPr="003E0043">
        <w:rPr>
          <w:lang w:val="es-AR"/>
        </w:rPr>
        <w:t>Además, se instó a las autoridades sanitarias nacionales y provinciales a comunicar y dar cumplimiento a esta disposición.</w:t>
      </w:r>
    </w:p>
    <w:p w14:paraId="6945C7FD" w14:textId="77777777" w:rsidR="003E0043" w:rsidRPr="003E0043" w:rsidRDefault="003E0043" w:rsidP="003E0043">
      <w:pPr>
        <w:rPr>
          <w:lang w:val="es-AR"/>
        </w:rPr>
      </w:pPr>
      <w:r w:rsidRPr="003E0043">
        <w:rPr>
          <w:lang w:val="es-AR"/>
        </w:rPr>
        <w:t> </w:t>
      </w:r>
    </w:p>
    <w:p w14:paraId="35161857" w14:textId="77777777" w:rsidR="003E0043" w:rsidRPr="003E0043" w:rsidRDefault="003E0043" w:rsidP="003E0043">
      <w:pPr>
        <w:rPr>
          <w:lang w:val="es-AR"/>
        </w:rPr>
      </w:pPr>
      <w:r w:rsidRPr="003E0043">
        <w:rPr>
          <w:lang w:val="es-AR"/>
        </w:rPr>
        <w:t>Fuente: ANMAT</w:t>
      </w:r>
      <w:r w:rsidRPr="003E0043">
        <w:rPr>
          <w:lang w:val="es-AR"/>
        </w:rPr>
        <w:br/>
      </w:r>
      <w:hyperlink r:id="rId5" w:tgtFrame="_blank" w:history="1">
        <w:r w:rsidRPr="003E0043">
          <w:rPr>
            <w:rStyle w:val="Hipervnculo"/>
            <w:lang w:val="es-AR"/>
          </w:rPr>
          <w:t>https://www.argentina.gob.ar/noticias/anmat-prohibe-la-comercializacion-de-productos-cosmeticos-de-la-marca-charm-limit-por</w:t>
        </w:r>
      </w:hyperlink>
    </w:p>
    <w:p w14:paraId="27436BC8" w14:textId="77777777" w:rsidR="00613EF3" w:rsidRDefault="00613EF3" w:rsidP="003E0043"/>
    <w:sectPr w:rsidR="00613EF3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D6A02"/>
    <w:multiLevelType w:val="multilevel"/>
    <w:tmpl w:val="256A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A4222"/>
    <w:multiLevelType w:val="multilevel"/>
    <w:tmpl w:val="8D66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148768">
    <w:abstractNumId w:val="0"/>
  </w:num>
  <w:num w:numId="2" w16cid:durableId="137568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F3"/>
    <w:rsid w:val="0023229D"/>
    <w:rsid w:val="002C2DEF"/>
    <w:rsid w:val="003E0043"/>
    <w:rsid w:val="00463D1F"/>
    <w:rsid w:val="00613EF3"/>
    <w:rsid w:val="006C02DE"/>
    <w:rsid w:val="007021FB"/>
    <w:rsid w:val="00A04FAA"/>
    <w:rsid w:val="00C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FDF5"/>
  <w15:chartTrackingRefBased/>
  <w15:docId w15:val="{DB7B1308-9B67-492E-B2D6-F0A7323D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613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3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E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3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E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3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3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3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3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3EF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3E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3EF3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00613EF3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3EF3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3EF3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3EF3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3EF3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3EF3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613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3EF3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613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3EF3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613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3EF3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613E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3EF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3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3EF3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613EF3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13E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3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noticias/anmat-prohibe-la-comercializacion-de-productos-cosmeticos-de-la-marca-charm-limit-p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2</cp:revision>
  <dcterms:created xsi:type="dcterms:W3CDTF">2025-02-10T13:11:00Z</dcterms:created>
  <dcterms:modified xsi:type="dcterms:W3CDTF">2025-02-10T13:17:00Z</dcterms:modified>
</cp:coreProperties>
</file>