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C6E3" w14:textId="5CB1423F" w:rsidR="006C02DE" w:rsidRDefault="00B138EF">
      <w:r w:rsidRPr="00B138EF">
        <w:t xml:space="preserve">ANMAT advierte sobre productos capilares </w:t>
      </w:r>
      <w:proofErr w:type="spellStart"/>
      <w:r w:rsidRPr="00B138EF">
        <w:t>ilegitimos</w:t>
      </w:r>
      <w:proofErr w:type="spellEnd"/>
    </w:p>
    <w:p w14:paraId="28743395" w14:textId="77777777" w:rsidR="00B138EF" w:rsidRDefault="00B138EF"/>
    <w:p w14:paraId="5682281F" w14:textId="77777777" w:rsidR="00B138EF" w:rsidRPr="00B138EF" w:rsidRDefault="00B138EF" w:rsidP="00B138EF">
      <w:pPr>
        <w:rPr>
          <w:lang w:val="es-AR"/>
        </w:rPr>
      </w:pPr>
      <w:r w:rsidRPr="00B138EF">
        <w:rPr>
          <w:b/>
          <w:bCs/>
          <w:i/>
          <w:iCs/>
          <w:lang w:val="es-AR"/>
        </w:rPr>
        <w:t>Se advierte a la población que se han detectado productos capilares ilegítimos, sin inscripción sanitaria, de los que se desconoce su efectiva composición y condiciones de elaboración.</w:t>
      </w:r>
    </w:p>
    <w:p w14:paraId="5A4A0095" w14:textId="77777777" w:rsidR="00B138EF" w:rsidRPr="00B138EF" w:rsidRDefault="00B138EF" w:rsidP="00B138EF">
      <w:pPr>
        <w:rPr>
          <w:lang w:val="es-AR"/>
        </w:rPr>
      </w:pPr>
      <w:r w:rsidRPr="00B138EF">
        <w:rPr>
          <w:lang w:val="es-AR"/>
        </w:rPr>
        <w:t>Los eventos, asociados al uso de estos productos, más frecuentemente observados son Irritación, enrojecimiento y picazón en el cuero cabelludo o piel; contenido de sustancias en concentraciones peligrosas; presencia de bacterias, hongos o moho por falta de controles de higiene en la fabricación; entre otros.</w:t>
      </w:r>
    </w:p>
    <w:p w14:paraId="64052D5E" w14:textId="77777777" w:rsidR="00B138EF" w:rsidRPr="00B138EF" w:rsidRDefault="00B138EF" w:rsidP="00B138EF">
      <w:pPr>
        <w:rPr>
          <w:lang w:val="es-AR"/>
        </w:rPr>
      </w:pPr>
      <w:r w:rsidRPr="00B138EF">
        <w:rPr>
          <w:lang w:val="es-AR"/>
        </w:rPr>
        <w:t>Particularmente, los alisadores del cabello que se comercializan sin la debida inscripción ante ANMAT representan un </w:t>
      </w:r>
      <w:r w:rsidRPr="00B138EF">
        <w:rPr>
          <w:b/>
          <w:bCs/>
          <w:lang w:val="es-AR"/>
        </w:rPr>
        <w:t>serio riesgo para la salud de la población</w:t>
      </w:r>
      <w:r w:rsidRPr="00B138EF">
        <w:rPr>
          <w:lang w:val="es-AR"/>
        </w:rPr>
        <w:t xml:space="preserve">, por cuanto pueden contener formol (formaldehído). El uso de este ingrediente para alisar los cabellos puede derivar en la exposición a vapores tóxicos con potencial para generar diversos efectos nocivos sobre la salud del usuario y del aplicador, entre ellos, un incremento en la probabilidad de ocurrencia de carcinomas, principalmente el nasofaríngeo. </w:t>
      </w:r>
      <w:proofErr w:type="spellStart"/>
      <w:r w:rsidRPr="00B138EF">
        <w:rPr>
          <w:lang w:val="es-AR"/>
        </w:rPr>
        <w:t>Conocé</w:t>
      </w:r>
      <w:proofErr w:type="spellEnd"/>
      <w:r w:rsidRPr="00B138EF">
        <w:rPr>
          <w:lang w:val="es-AR"/>
        </w:rPr>
        <w:t xml:space="preserve"> más: </w:t>
      </w:r>
      <w:hyperlink r:id="rId4" w:tgtFrame="_blank" w:history="1">
        <w:r w:rsidRPr="00B138EF">
          <w:rPr>
            <w:rStyle w:val="Hipervnculo"/>
            <w:lang w:val="es-AR"/>
          </w:rPr>
          <w:t>Información sobre alisadores</w:t>
        </w:r>
      </w:hyperlink>
    </w:p>
    <w:p w14:paraId="35AA55CD" w14:textId="77777777" w:rsidR="00B138EF" w:rsidRPr="00B138EF" w:rsidRDefault="00B138EF" w:rsidP="00B138EF">
      <w:pPr>
        <w:rPr>
          <w:lang w:val="es-AR"/>
        </w:rPr>
      </w:pPr>
      <w:r w:rsidRPr="00B138EF">
        <w:rPr>
          <w:lang w:val="es-AR"/>
        </w:rPr>
        <w:t>Consulta el </w:t>
      </w:r>
      <w:hyperlink r:id="rId5" w:tgtFrame="_blank" w:history="1">
        <w:r w:rsidRPr="00B138EF">
          <w:rPr>
            <w:rStyle w:val="Hipervnculo"/>
            <w:lang w:val="es-AR"/>
          </w:rPr>
          <w:t>listado de productos inscriptos ante ANMAT</w:t>
        </w:r>
      </w:hyperlink>
    </w:p>
    <w:p w14:paraId="62AA6D77" w14:textId="77777777" w:rsidR="00B138EF" w:rsidRPr="00B138EF" w:rsidRDefault="00B138EF" w:rsidP="00B138EF">
      <w:pPr>
        <w:rPr>
          <w:lang w:val="es-AR"/>
        </w:rPr>
      </w:pPr>
      <w:r w:rsidRPr="00B138EF">
        <w:rPr>
          <w:lang w:val="es-AR"/>
        </w:rPr>
        <w:t>Por todo lo informado, ANMAT habiendo detectado </w:t>
      </w:r>
      <w:r w:rsidRPr="00B138EF">
        <w:rPr>
          <w:b/>
          <w:bCs/>
          <w:lang w:val="es-AR"/>
        </w:rPr>
        <w:t>productos no autorizados</w:t>
      </w:r>
      <w:r w:rsidRPr="00B138EF">
        <w:rPr>
          <w:lang w:val="es-AR"/>
        </w:rPr>
        <w:t xml:space="preserve"> en el mercado </w:t>
      </w:r>
      <w:proofErr w:type="spellStart"/>
      <w:r w:rsidRPr="00B138EF">
        <w:rPr>
          <w:lang w:val="es-AR"/>
        </w:rPr>
        <w:t>a</w:t>
      </w:r>
      <w:proofErr w:type="spellEnd"/>
      <w:r w:rsidRPr="00B138EF">
        <w:rPr>
          <w:lang w:val="es-AR"/>
        </w:rPr>
        <w:t xml:space="preserve"> dictado la PROHIBICIÓN de su uso, comercialización, distribución, publicidad, y publicación en plataformas de venta en línea de estos productos.</w:t>
      </w:r>
      <w:r w:rsidRPr="00B138EF">
        <w:rPr>
          <w:lang w:val="es-AR"/>
        </w:rPr>
        <w:br/>
        <w:t xml:space="preserve">Algunos ejemplos de lo mencionado los </w:t>
      </w:r>
      <w:proofErr w:type="spellStart"/>
      <w:r w:rsidRPr="00B138EF">
        <w:rPr>
          <w:lang w:val="es-AR"/>
        </w:rPr>
        <w:t>encontrás</w:t>
      </w:r>
      <w:proofErr w:type="spellEnd"/>
      <w:r w:rsidRPr="00B138EF">
        <w:rPr>
          <w:lang w:val="es-AR"/>
        </w:rPr>
        <w:t xml:space="preserve"> en las siguientes publicaciones: </w:t>
      </w:r>
      <w:hyperlink r:id="rId6" w:tgtFrame="_blank" w:history="1">
        <w:r w:rsidRPr="00B138EF">
          <w:rPr>
            <w:rStyle w:val="Hipervnculo"/>
            <w:lang w:val="es-AR"/>
          </w:rPr>
          <w:t>Alerta 1</w:t>
        </w:r>
      </w:hyperlink>
      <w:r w:rsidRPr="00B138EF">
        <w:rPr>
          <w:lang w:val="es-AR"/>
        </w:rPr>
        <w:t> o </w:t>
      </w:r>
      <w:hyperlink r:id="rId7" w:tgtFrame="_blank" w:history="1">
        <w:r w:rsidRPr="00B138EF">
          <w:rPr>
            <w:rStyle w:val="Hipervnculo"/>
            <w:lang w:val="es-AR"/>
          </w:rPr>
          <w:t>Alerta 2</w:t>
        </w:r>
      </w:hyperlink>
    </w:p>
    <w:p w14:paraId="3F365FD2" w14:textId="77777777" w:rsidR="00B138EF" w:rsidRPr="00B138EF" w:rsidRDefault="00B138EF" w:rsidP="00B138EF">
      <w:pPr>
        <w:rPr>
          <w:lang w:val="es-AR"/>
        </w:rPr>
      </w:pPr>
      <w:r w:rsidRPr="00B138EF">
        <w:rPr>
          <w:lang w:val="es-AR"/>
        </w:rPr>
        <w:t xml:space="preserve">Ante cualquier duda </w:t>
      </w:r>
      <w:proofErr w:type="spellStart"/>
      <w:r w:rsidRPr="00B138EF">
        <w:rPr>
          <w:lang w:val="es-AR"/>
        </w:rPr>
        <w:t>consultá</w:t>
      </w:r>
      <w:proofErr w:type="spellEnd"/>
      <w:r w:rsidRPr="00B138EF">
        <w:rPr>
          <w:lang w:val="es-AR"/>
        </w:rPr>
        <w:t xml:space="preserve"> con tu médico clínico o dermatólogo, o </w:t>
      </w:r>
      <w:proofErr w:type="spellStart"/>
      <w:r w:rsidRPr="00B138EF">
        <w:rPr>
          <w:lang w:val="es-AR"/>
        </w:rPr>
        <w:t>comunicate</w:t>
      </w:r>
      <w:proofErr w:type="spellEnd"/>
      <w:r w:rsidRPr="00B138EF">
        <w:rPr>
          <w:lang w:val="es-AR"/>
        </w:rPr>
        <w:t xml:space="preserve"> con el área de Toxicología del Hospital Posadas o con el Hospital Dr. Ricardo Gutiérrez.</w:t>
      </w:r>
    </w:p>
    <w:p w14:paraId="2406E337" w14:textId="77777777" w:rsidR="00B138EF" w:rsidRPr="00B138EF" w:rsidRDefault="00B138EF" w:rsidP="00B138EF">
      <w:pPr>
        <w:rPr>
          <w:lang w:val="es-AR"/>
        </w:rPr>
      </w:pPr>
      <w:r w:rsidRPr="00B138EF">
        <w:rPr>
          <w:lang w:val="es-AR"/>
        </w:rPr>
        <w:t xml:space="preserve">Si un producto cosmético te produjo efectos adversos, tiene fallas de calidad o </w:t>
      </w:r>
      <w:proofErr w:type="spellStart"/>
      <w:r w:rsidRPr="00B138EF">
        <w:rPr>
          <w:lang w:val="es-AR"/>
        </w:rPr>
        <w:t>sospechás</w:t>
      </w:r>
      <w:proofErr w:type="spellEnd"/>
      <w:r w:rsidRPr="00B138EF">
        <w:rPr>
          <w:lang w:val="es-AR"/>
        </w:rPr>
        <w:t xml:space="preserve"> de su legitimidad, </w:t>
      </w:r>
      <w:proofErr w:type="spellStart"/>
      <w:r w:rsidRPr="00B138EF">
        <w:rPr>
          <w:lang w:val="es-AR"/>
        </w:rPr>
        <w:t>notificalo</w:t>
      </w:r>
      <w:proofErr w:type="spellEnd"/>
      <w:r w:rsidRPr="00B138EF">
        <w:rPr>
          <w:lang w:val="es-AR"/>
        </w:rPr>
        <w:t xml:space="preserve"> a la ANMAT. </w:t>
      </w:r>
      <w:hyperlink r:id="rId8" w:history="1">
        <w:r w:rsidRPr="00B138EF">
          <w:rPr>
            <w:rStyle w:val="Hipervnculo"/>
            <w:lang w:val="es-AR"/>
          </w:rPr>
          <w:t>Cosmeto.vigilancia@anmat.gob.ar</w:t>
        </w:r>
      </w:hyperlink>
    </w:p>
    <w:p w14:paraId="37478C59" w14:textId="77777777" w:rsidR="00B138EF" w:rsidRPr="00B138EF" w:rsidRDefault="00B138EF" w:rsidP="00B138EF">
      <w:pPr>
        <w:rPr>
          <w:lang w:val="es-AR"/>
        </w:rPr>
      </w:pPr>
    </w:p>
    <w:p w14:paraId="4EE0043A" w14:textId="77777777" w:rsidR="00B138EF" w:rsidRPr="00B138EF" w:rsidRDefault="00B138EF" w:rsidP="00B138EF">
      <w:pPr>
        <w:rPr>
          <w:lang w:val="es-AR"/>
        </w:rPr>
      </w:pPr>
      <w:r w:rsidRPr="00B138EF">
        <w:rPr>
          <w:lang w:val="es-AR"/>
        </w:rPr>
        <w:t>Fuente: ANMAT</w:t>
      </w:r>
      <w:r w:rsidRPr="00B138EF">
        <w:rPr>
          <w:lang w:val="es-AR"/>
        </w:rPr>
        <w:br/>
        <w:t>https://www.argentina.gob.ar/noticias/anmat-advierte-sobre-productos-capilares-ilegitimos</w:t>
      </w:r>
    </w:p>
    <w:p w14:paraId="48093118" w14:textId="77777777" w:rsidR="00B138EF" w:rsidRDefault="00B138EF"/>
    <w:sectPr w:rsidR="00B138EF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EF"/>
    <w:rsid w:val="0023229D"/>
    <w:rsid w:val="00463D1F"/>
    <w:rsid w:val="006C02DE"/>
    <w:rsid w:val="00A04FAA"/>
    <w:rsid w:val="00A06256"/>
    <w:rsid w:val="00B138EF"/>
    <w:rsid w:val="00C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1A8B"/>
  <w15:chartTrackingRefBased/>
  <w15:docId w15:val="{6A2CEDB7-31BD-411C-BDC7-9ADE4917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B13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38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3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38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3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3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3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3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38E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38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38EF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38EF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38EF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38EF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38EF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38EF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38EF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B13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38EF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B13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38EF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B1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38EF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B138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38E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3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38EF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B138E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138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meto.vigilancia@anmat.gob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gentina.gob.ar/noticias/anmat-prohibe-el-uso-distribucion-y-comercializacion-de-56-productos-cosmetic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gentina.gob.ar/noticias/anmat-prohibe-el-uso-y-la-comercializacion-de-diversos-productos-cosmeticos-de-la-marca" TargetMode="External"/><Relationship Id="rId5" Type="http://schemas.openxmlformats.org/officeDocument/2006/relationships/hyperlink" Target="https://www.argentina.gob.ar/sites/default/files/anmat_listado_alisadores_de_cabello_agosto_202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rgentina.gob.ar/informacion-sobre-alisadores-para-el-cabell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2025-02-19T12:29:00Z</dcterms:created>
  <dcterms:modified xsi:type="dcterms:W3CDTF">2025-02-19T12:29:00Z</dcterms:modified>
</cp:coreProperties>
</file>